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0" w:line="240" w:lineRule="auto"/>
        <w:ind w:left="0" w:right="0" w:firstLine="0"/>
        <w:jc w:val="center"/>
      </w:pPr>
      <w:bookmarkStart w:id="0" w:name="bookmark0"/>
      <w:r>
        <w:rPr>
          <w:color w:val="000000"/>
          <w:spacing w:val="0"/>
          <w:w w:val="100"/>
          <w:position w:val="0"/>
          <w:shd w:val="clear" w:color="auto" w:fill="auto"/>
          <w:lang w:val="it-IT" w:eastAsia="it-IT" w:bidi="it-IT"/>
        </w:rPr>
        <w:t>COMUNE DI MALFA</w:t>
      </w:r>
      <w:bookmarkEnd w:id="0"/>
    </w:p>
    <w:p>
      <w:pPr>
        <w:pStyle w:val="Style4"/>
        <w:keepNext/>
        <w:keepLines/>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it-IT" w:eastAsia="it-IT" w:bidi="it-IT"/>
        </w:rPr>
        <w:t>XjCITTA’ METROPOLITANA DI MESSINA</w:t>
      </w:r>
    </w:p>
    <w:p>
      <w:pPr>
        <w:pStyle w:val="Style6"/>
        <w:keepNext w:val="0"/>
        <w:keepLines w:val="0"/>
        <w:widowControl w:val="0"/>
        <w:shd w:val="clear" w:color="auto" w:fill="auto"/>
        <w:tabs>
          <w:tab w:pos="3192" w:val="left"/>
        </w:tabs>
        <w:bidi w:val="0"/>
        <w:spacing w:before="0" w:line="240" w:lineRule="auto"/>
        <w:ind w:right="0" w:firstLine="0"/>
        <w:jc w:val="left"/>
      </w:pPr>
      <w:r>
        <w:rPr>
          <w:color w:val="000000"/>
          <w:spacing w:val="0"/>
          <w:w w:val="100"/>
          <w:position w:val="0"/>
          <w:shd w:val="clear" w:color="auto" w:fill="auto"/>
          <w:lang w:val="it-IT" w:eastAsia="it-IT" w:bidi="it-IT"/>
        </w:rPr>
        <w:t>I ,</w:t>
        <w:tab/>
        <w:t>ISOLA DI SALINA - EOLIE</w:t>
      </w:r>
    </w:p>
    <w:p>
      <w:pPr>
        <w:pStyle w:val="Style8"/>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7"/>
          <w:szCs w:val="17"/>
          <w:shd w:val="clear" w:color="auto" w:fill="auto"/>
          <w:lang w:val="it-IT" w:eastAsia="it-IT" w:bidi="it-IT"/>
        </w:rPr>
        <w:t xml:space="preserve">Codice fiscale 81001030832 - c.a.p. 98050 - tei. 090-9844007 - e-mail: </w:t>
      </w:r>
      <w:r>
        <w:rPr>
          <w:b/>
          <w:bCs/>
          <w:color w:val="000000"/>
          <w:spacing w:val="0"/>
          <w:w w:val="100"/>
          <w:position w:val="0"/>
          <w:sz w:val="18"/>
          <w:szCs w:val="18"/>
          <w:u w:val="single"/>
          <w:shd w:val="clear" w:color="auto" w:fill="auto"/>
          <w:lang w:val="en-US" w:eastAsia="en-US" w:bidi="en-US"/>
        </w:rPr>
        <w:t>c</w:t>
      </w:r>
      <w:r>
        <w:fldChar w:fldCharType="begin"/>
      </w:r>
      <w:r>
        <w:rPr/>
        <w:instrText> HYPERLINK "mailto:omunemalfa@yahoo.it" </w:instrText>
      </w:r>
      <w:r>
        <w:fldChar w:fldCharType="separate"/>
      </w:r>
      <w:r>
        <w:rPr>
          <w:b/>
          <w:bCs/>
          <w:color w:val="000000"/>
          <w:spacing w:val="0"/>
          <w:w w:val="100"/>
          <w:position w:val="0"/>
          <w:sz w:val="18"/>
          <w:szCs w:val="18"/>
          <w:u w:val="single"/>
          <w:shd w:val="clear" w:color="auto" w:fill="auto"/>
          <w:lang w:val="en-US" w:eastAsia="en-US" w:bidi="en-US"/>
        </w:rPr>
        <w:t>omunemalfa@yahoo.it</w:t>
      </w:r>
      <w:r>
        <w:fldChar w:fldCharType="end"/>
      </w:r>
      <w:r>
        <w:rPr>
          <w:b/>
          <w:bCs/>
          <w:color w:val="000000"/>
          <w:spacing w:val="0"/>
          <w:w w:val="100"/>
          <w:position w:val="0"/>
          <w:sz w:val="18"/>
          <w:szCs w:val="18"/>
          <w:u w:val="single"/>
          <w:shd w:val="clear" w:color="auto" w:fill="auto"/>
          <w:lang w:val="en-US" w:eastAsia="en-US" w:bidi="en-US"/>
        </w:rPr>
        <w:t xml:space="preserve"> </w:t>
      </w:r>
      <w:r>
        <w:rPr>
          <w:b/>
          <w:bCs/>
          <w:color w:val="000000"/>
          <w:spacing w:val="0"/>
          <w:w w:val="100"/>
          <w:position w:val="0"/>
          <w:sz w:val="18"/>
          <w:szCs w:val="18"/>
          <w:u w:val="single"/>
          <w:shd w:val="clear" w:color="auto" w:fill="auto"/>
          <w:lang w:val="it-IT" w:eastAsia="it-IT" w:bidi="it-IT"/>
        </w:rPr>
        <w:t xml:space="preserve">- Pec: </w:t>
      </w:r>
      <w:r>
        <w:fldChar w:fldCharType="begin"/>
      </w:r>
      <w:r>
        <w:rPr/>
        <w:instrText> HYPERLINK "mailto:comunemalfa@pec.it" </w:instrText>
      </w:r>
      <w:r>
        <w:fldChar w:fldCharType="separate"/>
      </w:r>
      <w:r>
        <w:rPr>
          <w:b/>
          <w:bCs/>
          <w:color w:val="000000"/>
          <w:spacing w:val="0"/>
          <w:w w:val="100"/>
          <w:position w:val="0"/>
          <w:sz w:val="18"/>
          <w:szCs w:val="18"/>
          <w:u w:val="single"/>
          <w:shd w:val="clear" w:color="auto" w:fill="auto"/>
          <w:lang w:val="en-US" w:eastAsia="en-US" w:bidi="en-US"/>
        </w:rPr>
        <w:t>comunemalfa@pec.it</w:t>
      </w:r>
      <w:r>
        <w:fldChar w:fldCharType="end"/>
      </w:r>
    </w:p>
    <w:p>
      <w:pPr>
        <w:widowControl w:val="0"/>
        <w:spacing w:line="1" w:lineRule="exact"/>
        <w:sectPr>
          <w:footnotePr>
            <w:pos w:val="pageBottom"/>
            <w:numFmt w:val="decimal"/>
            <w:numRestart w:val="continuous"/>
          </w:footnotePr>
          <w:pgSz w:w="11900" w:h="16840"/>
          <w:pgMar w:top="1107" w:right="1078" w:bottom="965" w:left="871" w:header="679" w:footer="537" w:gutter="0"/>
          <w:pgNumType w:start="1"/>
          <w:cols w:space="720"/>
          <w:noEndnote/>
          <w:rtlGutter w:val="0"/>
          <w:docGrid w:linePitch="360"/>
        </w:sectPr>
      </w:pPr>
      <w:r>
        <w:drawing>
          <wp:anchor distT="366395" distB="381000" distL="280670" distR="255905" simplePos="0" relativeHeight="125829378" behindDoc="0" locked="0" layoutInCell="1" allowOverlap="1">
            <wp:simplePos x="0" y="0"/>
            <wp:positionH relativeFrom="page">
              <wp:posOffset>794385</wp:posOffset>
            </wp:positionH>
            <wp:positionV relativeFrom="paragraph">
              <wp:posOffset>366395</wp:posOffset>
            </wp:positionV>
            <wp:extent cx="786130" cy="591185"/>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786130" cy="59118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513715</wp:posOffset>
                </wp:positionH>
                <wp:positionV relativeFrom="paragraph">
                  <wp:posOffset>1040130</wp:posOffset>
                </wp:positionV>
                <wp:extent cx="1322705" cy="298450"/>
                <wp:wrapNone/>
                <wp:docPr id="3" name="Shape 3"/>
                <a:graphic xmlns:a="http://schemas.openxmlformats.org/drawingml/2006/main">
                  <a:graphicData uri="http://schemas.microsoft.com/office/word/2010/wordprocessingShape">
                    <wps:wsp>
                      <wps:cNvSpPr txBox="1"/>
                      <wps:spPr>
                        <a:xfrm>
                          <a:ext cx="1322705" cy="298450"/>
                        </a:xfrm>
                        <a:prstGeom prst="rect"/>
                        <a:noFill/>
                      </wps:spPr>
                      <wps:txbx>
                        <w:txbxContent>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it-IT" w:eastAsia="it-IT" w:bidi="it-IT"/>
                              </w:rPr>
                              <w:t>Unione Europea</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it-IT" w:eastAsia="it-IT" w:bidi="it-IT"/>
                              </w:rPr>
                              <w:t>Fondo Sociale Europeo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0.450000000000003pt;margin-top:81.900000000000006pt;width:104.15000000000001pt;height:23.5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it-IT" w:eastAsia="it-IT" w:bidi="it-IT"/>
                        </w:rPr>
                        <w:t>Unione Europea</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it-IT" w:eastAsia="it-IT" w:bidi="it-IT"/>
                        </w:rPr>
                        <w:t>Fondo Sociale Europeo</w:t>
                      </w:r>
                    </w:p>
                  </w:txbxContent>
                </v:textbox>
                <w10:wrap anchorx="page"/>
              </v:shape>
            </w:pict>
          </mc:Fallback>
        </mc:AlternateContent>
      </w:r>
      <w:r>
        <w:drawing>
          <wp:anchor distT="317500" distB="328930" distL="0" distR="0" simplePos="0" relativeHeight="125829379" behindDoc="0" locked="0" layoutInCell="1" allowOverlap="1">
            <wp:simplePos x="0" y="0"/>
            <wp:positionH relativeFrom="page">
              <wp:posOffset>2354580</wp:posOffset>
            </wp:positionH>
            <wp:positionV relativeFrom="paragraph">
              <wp:posOffset>317500</wp:posOffset>
            </wp:positionV>
            <wp:extent cx="560705" cy="69469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560705" cy="694690"/>
                    </a:xfrm>
                    <a:prstGeom prst="rect"/>
                  </pic:spPr>
                </pic:pic>
              </a:graphicData>
            </a:graphic>
          </wp:anchor>
        </w:drawing>
      </w:r>
      <w:r>
        <w:drawing>
          <wp:anchor distT="329565" distB="381000" distL="164465" distR="176530" simplePos="0" relativeHeight="125829380" behindDoc="0" locked="0" layoutInCell="1" allowOverlap="1">
            <wp:simplePos x="0" y="0"/>
            <wp:positionH relativeFrom="page">
              <wp:posOffset>4039870</wp:posOffset>
            </wp:positionH>
            <wp:positionV relativeFrom="paragraph">
              <wp:posOffset>329565</wp:posOffset>
            </wp:positionV>
            <wp:extent cx="548640" cy="62801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548640" cy="62801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3875405</wp:posOffset>
                </wp:positionH>
                <wp:positionV relativeFrom="paragraph">
                  <wp:posOffset>1057910</wp:posOffset>
                </wp:positionV>
                <wp:extent cx="887095" cy="167640"/>
                <wp:wrapNone/>
                <wp:docPr id="9" name="Shape 9"/>
                <a:graphic xmlns:a="http://schemas.openxmlformats.org/drawingml/2006/main">
                  <a:graphicData uri="http://schemas.microsoft.com/office/word/2010/wordprocessingShape">
                    <wps:wsp>
                      <wps:cNvSpPr txBox="1"/>
                      <wps:spPr>
                        <a:xfrm>
                          <a:ext cx="88709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it-IT" w:eastAsia="it-IT" w:bidi="it-IT"/>
                              </w:rPr>
                              <w:t>Regione Siciliana</w:t>
                            </w:r>
                          </w:p>
                        </w:txbxContent>
                      </wps:txbx>
                      <wps:bodyPr lIns="0" tIns="0" rIns="0" bIns="0">
                        <a:noAutoFit/>
                      </wps:bodyPr>
                    </wps:wsp>
                  </a:graphicData>
                </a:graphic>
              </wp:anchor>
            </w:drawing>
          </mc:Choice>
          <mc:Fallback>
            <w:pict>
              <v:shape id="_x0000_s1035" type="#_x0000_t202" style="position:absolute;margin-left:305.15000000000003pt;margin-top:83.299999999999997pt;width:69.850000000000009pt;height:13.200000000000001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it-IT" w:eastAsia="it-IT" w:bidi="it-IT"/>
                        </w:rPr>
                        <w:t>Regione Siciliana</w:t>
                      </w:r>
                    </w:p>
                  </w:txbxContent>
                </v:textbox>
                <w10:wrap anchorx="page"/>
              </v:shape>
            </w:pict>
          </mc:Fallback>
        </mc:AlternateContent>
      </w:r>
      <w:r>
        <w:drawing>
          <wp:anchor distT="332740" distB="472440" distL="0" distR="0" simplePos="0" relativeHeight="125829381" behindDoc="0" locked="0" layoutInCell="1" allowOverlap="1">
            <wp:simplePos x="0" y="0"/>
            <wp:positionH relativeFrom="page">
              <wp:posOffset>5774690</wp:posOffset>
            </wp:positionH>
            <wp:positionV relativeFrom="paragraph">
              <wp:posOffset>332740</wp:posOffset>
            </wp:positionV>
            <wp:extent cx="914400" cy="53657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914400" cy="536575"/>
                    </a:xfrm>
                    <a:prstGeom prst="rect"/>
                  </pic:spPr>
                </pic:pic>
              </a:graphicData>
            </a:graphic>
          </wp:anchor>
        </w:drawing>
      </w:r>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0" w:h="16840"/>
          <w:pgMar w:top="1156" w:right="0" w:bottom="550" w:left="0" w:header="0" w:footer="3" w:gutter="0"/>
          <w:cols w:space="720"/>
          <w:noEndnote/>
          <w:rtlGutter w:val="0"/>
          <w:docGrid w:linePitch="360"/>
        </w:sectPr>
      </w:pPr>
    </w:p>
    <w:p>
      <w:pPr>
        <w:pStyle w:val="Style11"/>
        <w:keepNext w:val="0"/>
        <w:keepLines w:val="0"/>
        <w:widowControl w:val="0"/>
        <w:shd w:val="clear" w:color="auto" w:fill="auto"/>
        <w:bidi w:val="0"/>
        <w:spacing w:before="0" w:after="720" w:line="240" w:lineRule="auto"/>
        <w:ind w:left="0" w:right="1240" w:firstLine="0"/>
        <w:jc w:val="right"/>
        <w:rPr>
          <w:sz w:val="28"/>
          <w:szCs w:val="28"/>
        </w:rPr>
      </w:pPr>
      <w:r>
        <mc:AlternateContent>
          <mc:Choice Requires="wps">
            <w:drawing>
              <wp:anchor distT="0" distB="0" distL="114300" distR="114300" simplePos="0" relativeHeight="125829382" behindDoc="0" locked="0" layoutInCell="1" allowOverlap="1">
                <wp:simplePos x="0" y="0"/>
                <wp:positionH relativeFrom="page">
                  <wp:posOffset>513715</wp:posOffset>
                </wp:positionH>
                <wp:positionV relativeFrom="paragraph">
                  <wp:posOffset>63500</wp:posOffset>
                </wp:positionV>
                <wp:extent cx="1322705" cy="167640"/>
                <wp:wrapSquare wrapText="bothSides"/>
                <wp:docPr id="13" name="Shape 13"/>
                <a:graphic xmlns:a="http://schemas.openxmlformats.org/drawingml/2006/main">
                  <a:graphicData uri="http://schemas.microsoft.com/office/word/2010/wordprocessingShape">
                    <wps:wsp>
                      <wps:cNvSpPr txBox="1"/>
                      <wps:spPr>
                        <a:xfrm>
                          <a:ext cx="1322705" cy="167640"/>
                        </a:xfrm>
                        <a:prstGeom prst="rect"/>
                        <a:noFill/>
                      </wps:spPr>
                      <wps:txbx>
                        <w:txbxContent>
                          <w:p>
                            <w:pPr>
                              <w:pStyle w:val="Style11"/>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shd w:val="clear" w:color="auto" w:fill="auto"/>
                                <w:lang w:val="it-IT" w:eastAsia="it-IT" w:bidi="it-IT"/>
                              </w:rPr>
                              <w:t>Prot. n. /22</w:t>
                            </w:r>
                          </w:p>
                        </w:txbxContent>
                      </wps:txbx>
                      <wps:bodyPr wrap="none" lIns="0" tIns="0" rIns="0" bIns="0">
                        <a:noAutoFit/>
                      </wps:bodyPr>
                    </wps:wsp>
                  </a:graphicData>
                </a:graphic>
              </wp:anchor>
            </w:drawing>
          </mc:Choice>
          <mc:Fallback>
            <w:pict>
              <v:shape id="_x0000_s1039" type="#_x0000_t202" style="position:absolute;margin-left:40.450000000000003pt;margin-top:5.pt;width:104.15000000000001pt;height:13.200000000000001pt;z-index:-125829371;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shd w:val="clear" w:color="auto" w:fill="auto"/>
                          <w:lang w:val="it-IT" w:eastAsia="it-IT" w:bidi="it-IT"/>
                        </w:rPr>
                        <w:t>Prot. n. /22</w:t>
                      </w:r>
                    </w:p>
                  </w:txbxContent>
                </v:textbox>
                <w10:wrap type="square" anchorx="page"/>
              </v:shape>
            </w:pict>
          </mc:Fallback>
        </mc:AlternateContent>
      </w:r>
      <w:r>
        <w:rPr>
          <w:color w:val="000000"/>
          <w:spacing w:val="0"/>
          <w:w w:val="100"/>
          <w:position w:val="0"/>
          <w:sz w:val="22"/>
          <w:szCs w:val="22"/>
          <w:shd w:val="clear" w:color="auto" w:fill="auto"/>
          <w:lang w:val="it-IT" w:eastAsia="it-IT" w:bidi="it-IT"/>
        </w:rPr>
        <w:t xml:space="preserve">Addì, -Lo </w:t>
      </w:r>
      <w:r>
        <w:rPr>
          <w:i/>
          <w:iCs/>
          <w:color w:val="000000"/>
          <w:spacing w:val="0"/>
          <w:w w:val="100"/>
          <w:position w:val="0"/>
          <w:sz w:val="28"/>
          <w:szCs w:val="28"/>
          <w:shd w:val="clear" w:color="auto" w:fill="auto"/>
          <w:lang w:val="it-IT" w:eastAsia="it-IT" w:bidi="it-IT"/>
        </w:rPr>
        <w:t>/o-tl -2Z</w:t>
      </w:r>
    </w:p>
    <w:p>
      <w:pPr>
        <w:pStyle w:val="Style1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it-IT" w:eastAsia="it-IT" w:bidi="it-IT"/>
        </w:rPr>
        <w:t>MISURE DI SOSTEGNO ALL’EMERGENZA SOCIO</w:t>
        <w:br/>
        <w:t>ASSISTENZIALE DA COVID-19</w:t>
      </w:r>
    </w:p>
    <w:p>
      <w:pPr>
        <w:pStyle w:val="Style11"/>
        <w:keepNext w:val="0"/>
        <w:keepLines w:val="0"/>
        <w:widowControl w:val="0"/>
        <w:shd w:val="clear" w:color="auto" w:fill="auto"/>
        <w:bidi w:val="0"/>
        <w:spacing w:before="0" w:after="300" w:line="288" w:lineRule="auto"/>
        <w:ind w:left="0" w:right="0" w:firstLine="0"/>
        <w:jc w:val="center"/>
        <w:rPr>
          <w:sz w:val="22"/>
          <w:szCs w:val="22"/>
        </w:rPr>
      </w:pPr>
      <w:r>
        <w:rPr>
          <w:color w:val="000000"/>
          <w:spacing w:val="0"/>
          <w:w w:val="100"/>
          <w:position w:val="0"/>
          <w:sz w:val="22"/>
          <w:szCs w:val="22"/>
          <w:shd w:val="clear" w:color="auto" w:fill="auto"/>
          <w:lang w:val="it-IT" w:eastAsia="it-IT" w:bidi="it-IT"/>
        </w:rPr>
        <w:t>ai sensi la Deliberazione di Giunta della Regione Siciliana, ai sensi dell’art. 9, co.2, L.R.</w:t>
        <w:br/>
        <w:t>12/05/2020 n. 9 e della Delibera di Giunta Regionale n. 574 del 15/12/2020</w:t>
      </w:r>
    </w:p>
    <w:p>
      <w:pPr>
        <w:pStyle w:val="Style15"/>
        <w:keepNext w:val="0"/>
        <w:keepLines w:val="0"/>
        <w:widowControl w:val="0"/>
        <w:shd w:val="clear" w:color="auto" w:fill="auto"/>
        <w:bidi w:val="0"/>
        <w:spacing w:before="0" w:after="720"/>
        <w:ind w:left="0" w:right="0" w:firstLine="0"/>
        <w:jc w:val="center"/>
      </w:pPr>
      <w:r>
        <w:rPr>
          <w:color w:val="000000"/>
          <w:spacing w:val="0"/>
          <w:w w:val="100"/>
          <w:position w:val="0"/>
          <w:shd w:val="clear" w:color="auto" w:fill="auto"/>
          <w:lang w:val="it-IT" w:eastAsia="it-IT" w:bidi="it-IT"/>
        </w:rPr>
        <w:t>AVVISO PUBBLICO</w:t>
      </w:r>
    </w:p>
    <w:p>
      <w:pPr>
        <w:pStyle w:val="Style11"/>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it-IT" w:eastAsia="it-IT" w:bidi="it-IT"/>
        </w:rPr>
        <w:t>Vista la Deliberazione di Giunta della Regione Siciliana, n. 124 del 04.04.2020 emessa dal Dipartimento Regionale della Famiglia e delle Politiche Sociali, e al fine di dare attuazione alle disposizioni adottate dalla Regione Sicilia relativamente alle Misure di sostegno emergenza socio-assistenziale da Covid-19 a valere del POC Sicilia 2014/2020, ai sensi dell’art. 9, co.2, L.R. 12/05/2020 n. 9;</w:t>
      </w:r>
    </w:p>
    <w:p>
      <w:pPr>
        <w:pStyle w:val="Style11"/>
        <w:keepNext w:val="0"/>
        <w:keepLines w:val="0"/>
        <w:widowControl w:val="0"/>
        <w:shd w:val="clear" w:color="auto" w:fill="auto"/>
        <w:bidi w:val="0"/>
        <w:spacing w:before="0" w:after="300" w:line="276" w:lineRule="auto"/>
        <w:ind w:left="0" w:right="0" w:firstLine="0"/>
        <w:jc w:val="both"/>
      </w:pPr>
      <w:r>
        <w:rPr>
          <w:color w:val="000000"/>
          <w:spacing w:val="0"/>
          <w:w w:val="100"/>
          <w:position w:val="0"/>
          <w:sz w:val="24"/>
          <w:szCs w:val="24"/>
          <w:shd w:val="clear" w:color="auto" w:fill="auto"/>
          <w:lang w:val="it-IT" w:eastAsia="it-IT" w:bidi="it-IT"/>
        </w:rPr>
        <w:t>Vista la Deliberazione di Giunta Regionale n. 574 del 15/12/2020, nonché del DDG n. 129 dell’01/02/2021 del Dipartimento Reg.le della Famiglia e delle Politiche Sociali;</w:t>
      </w:r>
    </w:p>
    <w:p>
      <w:pPr>
        <w:pStyle w:val="Style11"/>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it-IT" w:eastAsia="it-IT" w:bidi="it-IT"/>
        </w:rPr>
        <w:t>Visto il D.D.G. n. 1140 del 14 giugno 2021 con il quale la Regione Siciliana ha proceduto all’assegnazione di una II</w:t>
      </w:r>
      <w:r>
        <w:rPr>
          <w:color w:val="000000"/>
          <w:spacing w:val="0"/>
          <w:w w:val="100"/>
          <w:position w:val="0"/>
          <w:sz w:val="24"/>
          <w:szCs w:val="24"/>
          <w:shd w:val="clear" w:color="auto" w:fill="auto"/>
          <w:vertAlign w:val="superscript"/>
          <w:lang w:val="it-IT" w:eastAsia="it-IT" w:bidi="it-IT"/>
        </w:rPr>
        <w:t>A</w:t>
      </w:r>
      <w:r>
        <w:rPr>
          <w:color w:val="000000"/>
          <w:spacing w:val="0"/>
          <w:w w:val="100"/>
          <w:position w:val="0"/>
          <w:sz w:val="24"/>
          <w:szCs w:val="24"/>
          <w:shd w:val="clear" w:color="auto" w:fill="auto"/>
          <w:lang w:val="it-IT" w:eastAsia="it-IT" w:bidi="it-IT"/>
        </w:rPr>
        <w:t xml:space="preserve"> franche di finanziamento per n. 32 Comuni per un totale di € 6.089.772,00, compreso il Comune di Milazzo, a cui è stata assegnata la somma di€ 186.168,00, ai fini, tra l’altro, dell’erogazione di buoni spesa /voucher per l’acquisto di beni e prodotti di prima necessità;</w:t>
      </w:r>
    </w:p>
    <w:p>
      <w:pPr>
        <w:pStyle w:val="Style11"/>
        <w:keepNext w:val="0"/>
        <w:keepLines w:val="0"/>
        <w:widowControl w:val="0"/>
        <w:shd w:val="clear" w:color="auto" w:fill="auto"/>
        <w:bidi w:val="0"/>
        <w:spacing w:before="0" w:after="300"/>
        <w:ind w:left="0" w:right="0" w:firstLine="0"/>
        <w:jc w:val="both"/>
      </w:pPr>
      <w:r>
        <w:rPr>
          <w:color w:val="000000"/>
          <w:spacing w:val="0"/>
          <w:w w:val="100"/>
          <w:position w:val="0"/>
          <w:sz w:val="24"/>
          <w:szCs w:val="24"/>
          <w:shd w:val="clear" w:color="auto" w:fill="auto"/>
          <w:lang w:val="it-IT" w:eastAsia="it-IT" w:bidi="it-IT"/>
        </w:rPr>
        <w:t>Dato atto che dette risorse spettanti sono soggette alla stessa disciplina dell’intervento previsto a valere del PO FSE 2014/2020 in forza del DDG n.3 04/20, salvo lo schema di Avviso pubblico, l’informazione e la pubblicità verso i destinatari finali con apposizione del logo POC Sicilia 2014/2020, approvato con D.D.G. n. 129/2021;</w:t>
      </w:r>
    </w:p>
    <w:p>
      <w:pPr>
        <w:pStyle w:val="Style8"/>
        <w:keepNext w:val="0"/>
        <w:keepLines w:val="0"/>
        <w:widowControl w:val="0"/>
        <w:shd w:val="clear" w:color="auto" w:fill="auto"/>
        <w:tabs>
          <w:tab w:leader="underscore" w:pos="9773" w:val="left"/>
        </w:tabs>
        <w:bidi w:val="0"/>
        <w:spacing w:before="0" w:line="331" w:lineRule="auto"/>
        <w:ind w:left="0" w:right="0" w:firstLine="2580"/>
        <w:jc w:val="left"/>
        <w:rPr>
          <w:sz w:val="18"/>
          <w:szCs w:val="18"/>
        </w:rPr>
      </w:pPr>
      <w:r>
        <w:rPr>
          <w:b/>
          <w:bCs/>
          <w:color w:val="000000"/>
          <w:spacing w:val="0"/>
          <w:w w:val="100"/>
          <w:position w:val="0"/>
          <w:sz w:val="38"/>
          <w:szCs w:val="38"/>
          <w:shd w:val="clear" w:color="auto" w:fill="auto"/>
          <w:lang w:val="it-IT" w:eastAsia="it-IT" w:bidi="it-IT"/>
        </w:rPr>
        <w:t xml:space="preserve">COMUNE DI MALFA ^CITTA’ METROPOLITANA DI MESSINA </w:t>
      </w:r>
      <w:r>
        <w:rPr>
          <w:b/>
          <w:bCs/>
          <w:color w:val="000000"/>
          <w:spacing w:val="0"/>
          <w:w w:val="100"/>
          <w:position w:val="0"/>
          <w:sz w:val="26"/>
          <w:szCs w:val="26"/>
          <w:shd w:val="clear" w:color="auto" w:fill="auto"/>
          <w:lang w:val="it-IT" w:eastAsia="it-IT" w:bidi="it-IT"/>
        </w:rPr>
        <w:t xml:space="preserve">ISOLA DI SALINA - EOLIE </w:t>
      </w:r>
      <w:r>
        <w:rPr>
          <w:color w:val="000000"/>
          <w:spacing w:val="0"/>
          <w:w w:val="100"/>
          <w:position w:val="0"/>
          <w:sz w:val="17"/>
          <w:szCs w:val="17"/>
          <w:shd w:val="clear" w:color="auto" w:fill="auto"/>
          <w:lang w:val="it-IT" w:eastAsia="it-IT" w:bidi="it-IT"/>
        </w:rPr>
        <w:tab/>
        <w:t xml:space="preserve"> Codice fiscale 81001030832 - c.a.p. 98050 - tei. 090-9844007 - e-mail: </w:t>
      </w:r>
      <w:r>
        <w:rPr>
          <w:b/>
          <w:bCs/>
          <w:color w:val="000000"/>
          <w:spacing w:val="0"/>
          <w:w w:val="100"/>
          <w:position w:val="0"/>
          <w:sz w:val="18"/>
          <w:szCs w:val="18"/>
          <w:u w:val="single"/>
          <w:shd w:val="clear" w:color="auto" w:fill="auto"/>
          <w:lang w:val="en-US" w:eastAsia="en-US" w:bidi="en-US"/>
        </w:rPr>
        <w:t>c</w:t>
      </w:r>
      <w:r>
        <w:fldChar w:fldCharType="begin"/>
      </w:r>
      <w:r>
        <w:rPr/>
        <w:instrText> HYPERLINK "mailto:omunemalfa@yahoo.it" </w:instrText>
      </w:r>
      <w:r>
        <w:fldChar w:fldCharType="separate"/>
      </w:r>
      <w:r>
        <w:rPr>
          <w:b/>
          <w:bCs/>
          <w:color w:val="000000"/>
          <w:spacing w:val="0"/>
          <w:w w:val="100"/>
          <w:position w:val="0"/>
          <w:sz w:val="18"/>
          <w:szCs w:val="18"/>
          <w:u w:val="single"/>
          <w:shd w:val="clear" w:color="auto" w:fill="auto"/>
          <w:lang w:val="en-US" w:eastAsia="en-US" w:bidi="en-US"/>
        </w:rPr>
        <w:t>omunemalfa@yahoo.it</w:t>
      </w:r>
      <w:r>
        <w:fldChar w:fldCharType="end"/>
      </w:r>
      <w:r>
        <w:rPr>
          <w:b/>
          <w:bCs/>
          <w:color w:val="000000"/>
          <w:spacing w:val="0"/>
          <w:w w:val="100"/>
          <w:position w:val="0"/>
          <w:sz w:val="18"/>
          <w:szCs w:val="18"/>
          <w:u w:val="single"/>
          <w:shd w:val="clear" w:color="auto" w:fill="auto"/>
          <w:lang w:val="en-US" w:eastAsia="en-US" w:bidi="en-US"/>
        </w:rPr>
        <w:t xml:space="preserve"> </w:t>
      </w:r>
      <w:r>
        <w:rPr>
          <w:b/>
          <w:bCs/>
          <w:color w:val="000000"/>
          <w:spacing w:val="0"/>
          <w:w w:val="100"/>
          <w:position w:val="0"/>
          <w:sz w:val="18"/>
          <w:szCs w:val="18"/>
          <w:u w:val="single"/>
          <w:shd w:val="clear" w:color="auto" w:fill="auto"/>
          <w:lang w:val="it-IT" w:eastAsia="it-IT" w:bidi="it-IT"/>
        </w:rPr>
        <w:t xml:space="preserve">- Pec: </w:t>
      </w:r>
      <w:r>
        <w:fldChar w:fldCharType="begin"/>
      </w:r>
      <w:r>
        <w:rPr/>
        <w:instrText> HYPERLINK "mailto:comunemalfa@pec.it" </w:instrText>
      </w:r>
      <w:r>
        <w:fldChar w:fldCharType="separate"/>
      </w:r>
      <w:r>
        <w:rPr>
          <w:b/>
          <w:bCs/>
          <w:color w:val="000000"/>
          <w:spacing w:val="0"/>
          <w:w w:val="100"/>
          <w:position w:val="0"/>
          <w:sz w:val="18"/>
          <w:szCs w:val="18"/>
          <w:u w:val="single"/>
          <w:shd w:val="clear" w:color="auto" w:fill="auto"/>
          <w:lang w:val="en-US" w:eastAsia="en-US" w:bidi="en-US"/>
        </w:rPr>
        <w:t>comunemalfa@pec.it</w:t>
      </w:r>
      <w:r>
        <w:fldChar w:fldCharType="end"/>
      </w:r>
    </w:p>
    <w:p>
      <w:pPr>
        <w:pStyle w:val="Style11"/>
        <w:keepNext w:val="0"/>
        <w:keepLines w:val="0"/>
        <w:widowControl w:val="0"/>
        <w:shd w:val="clear" w:color="auto" w:fill="auto"/>
        <w:bidi w:val="0"/>
        <w:spacing w:before="0" w:after="220" w:line="298" w:lineRule="auto"/>
        <w:ind w:left="0" w:right="0" w:firstLine="0"/>
        <w:jc w:val="both"/>
      </w:pPr>
      <w:r>
        <w:rPr>
          <w:color w:val="000000"/>
          <w:spacing w:val="0"/>
          <w:w w:val="100"/>
          <w:position w:val="0"/>
          <w:sz w:val="24"/>
          <w:szCs w:val="24"/>
          <w:shd w:val="clear" w:color="auto" w:fill="auto"/>
          <w:lang w:val="it-IT" w:eastAsia="it-IT" w:bidi="it-IT"/>
        </w:rPr>
        <w:t>Richiamate le istruzioni operative del Dirigente Generale dell’Assessorato della Famiglia, delle Politiche Sociali e del Lavoro-Dipartimento Regionale della Famiglia e delle Politiche Sociali prot. n. 11716 del 24 Aprile 2020 e n. 12323 del 30 Aprile 2020;</w:t>
      </w:r>
    </w:p>
    <w:p>
      <w:pPr>
        <w:pStyle w:val="Style11"/>
        <w:keepNext w:val="0"/>
        <w:keepLines w:val="0"/>
        <w:widowControl w:val="0"/>
        <w:shd w:val="clear" w:color="auto" w:fill="auto"/>
        <w:bidi w:val="0"/>
        <w:spacing w:before="0" w:after="120" w:line="302" w:lineRule="auto"/>
        <w:ind w:left="0" w:right="0" w:firstLine="0"/>
        <w:jc w:val="both"/>
      </w:pPr>
      <w:r>
        <w:rPr>
          <w:b/>
          <w:bCs/>
          <w:color w:val="000000"/>
          <w:spacing w:val="0"/>
          <w:w w:val="100"/>
          <w:position w:val="0"/>
          <w:sz w:val="24"/>
          <w:szCs w:val="24"/>
          <w:shd w:val="clear" w:color="auto" w:fill="auto"/>
          <w:lang w:val="it-IT" w:eastAsia="it-IT" w:bidi="it-IT"/>
        </w:rPr>
        <w:t xml:space="preserve">Viste </w:t>
      </w:r>
      <w:r>
        <w:rPr>
          <w:color w:val="000000"/>
          <w:spacing w:val="0"/>
          <w:w w:val="100"/>
          <w:position w:val="0"/>
          <w:sz w:val="24"/>
          <w:szCs w:val="24"/>
          <w:shd w:val="clear" w:color="auto" w:fill="auto"/>
          <w:lang w:val="it-IT" w:eastAsia="it-IT" w:bidi="it-IT"/>
        </w:rPr>
        <w:t>le istruzioni operative del Dirigente Generale dell’Assessorato della Famiglia, delle Politiche Sociali e del Lavoro- Dipartimento Regionale della Famiglia e delle Politiche Sociali prot. N. 12924 del 01 Aprile 2021;</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z w:val="24"/>
          <w:szCs w:val="24"/>
          <w:shd w:val="clear" w:color="auto" w:fill="auto"/>
          <w:lang w:val="it-IT" w:eastAsia="it-IT" w:bidi="it-IT"/>
        </w:rPr>
        <w:t xml:space="preserve">Considerato </w:t>
      </w:r>
      <w:r>
        <w:rPr>
          <w:color w:val="000000"/>
          <w:spacing w:val="0"/>
          <w:w w:val="100"/>
          <w:position w:val="0"/>
          <w:sz w:val="24"/>
          <w:szCs w:val="24"/>
          <w:shd w:val="clear" w:color="auto" w:fill="auto"/>
          <w:lang w:val="it-IT" w:eastAsia="it-IT" w:bidi="it-IT"/>
        </w:rPr>
        <w:t>che il Comune intende impegnarsi al rispetto di quanto previsto da parte della Regione Siciliana, Assessorato della Famiglia, delle Politiche Sociali e del Lavoro;</w:t>
      </w:r>
    </w:p>
    <w:p>
      <w:pPr>
        <w:pStyle w:val="Style11"/>
        <w:keepNext w:val="0"/>
        <w:keepLines w:val="0"/>
        <w:widowControl w:val="0"/>
        <w:shd w:val="clear" w:color="auto" w:fill="auto"/>
        <w:bidi w:val="0"/>
        <w:spacing w:before="0" w:after="300" w:line="276" w:lineRule="auto"/>
        <w:ind w:left="0" w:right="0" w:firstLine="0"/>
        <w:jc w:val="both"/>
      </w:pPr>
      <w:r>
        <w:rPr>
          <w:b/>
          <w:bCs/>
          <w:color w:val="000000"/>
          <w:spacing w:val="0"/>
          <w:w w:val="100"/>
          <w:position w:val="0"/>
          <w:sz w:val="24"/>
          <w:szCs w:val="24"/>
          <w:shd w:val="clear" w:color="auto" w:fill="auto"/>
          <w:lang w:val="it-IT" w:eastAsia="it-IT" w:bidi="it-IT"/>
        </w:rPr>
        <w:t xml:space="preserve">Considerato </w:t>
      </w:r>
      <w:r>
        <w:rPr>
          <w:color w:val="000000"/>
          <w:spacing w:val="0"/>
          <w:w w:val="100"/>
          <w:position w:val="0"/>
          <w:sz w:val="24"/>
          <w:szCs w:val="24"/>
          <w:shd w:val="clear" w:color="auto" w:fill="auto"/>
          <w:lang w:val="it-IT" w:eastAsia="it-IT" w:bidi="it-IT"/>
        </w:rPr>
        <w:t>che il Comune di Malfa si è impegnato nei confronti della Regione Sicilia a pubblicare apposito Avviso finalizzato all’assegnazione di buoni spesa/voucher ai nuclei familiari e/o cittadini che si trovano in stato di bisogno a causa dell’emergenza Covid-19, per l’acquisto di beni di prima necessità (alimenti, prodotti farmaceutici, prodotti per l’igiene personale e domestica, bombole di gas, dispositivi di protezione individuale, pasti caldi da asporto, alimenti e prodotti per l’infanzia);</w:t>
      </w:r>
    </w:p>
    <w:p>
      <w:pPr>
        <w:pStyle w:val="Style11"/>
        <w:keepNext w:val="0"/>
        <w:keepLines w:val="0"/>
        <w:widowControl w:val="0"/>
        <w:shd w:val="clear" w:color="auto" w:fill="auto"/>
        <w:bidi w:val="0"/>
        <w:spacing w:before="0" w:after="300" w:line="283" w:lineRule="auto"/>
        <w:ind w:left="0" w:right="0" w:firstLine="0"/>
        <w:jc w:val="both"/>
      </w:pPr>
      <w:r>
        <w:rPr>
          <w:b/>
          <w:bCs/>
          <w:color w:val="000000"/>
          <w:spacing w:val="0"/>
          <w:w w:val="100"/>
          <w:position w:val="0"/>
          <w:sz w:val="24"/>
          <w:szCs w:val="24"/>
          <w:shd w:val="clear" w:color="auto" w:fill="auto"/>
          <w:lang w:val="it-IT" w:eastAsia="it-IT" w:bidi="it-IT"/>
        </w:rPr>
        <w:t xml:space="preserve">Considerato </w:t>
      </w:r>
      <w:r>
        <w:rPr>
          <w:color w:val="000000"/>
          <w:spacing w:val="0"/>
          <w:w w:val="100"/>
          <w:position w:val="0"/>
          <w:sz w:val="24"/>
          <w:szCs w:val="24"/>
          <w:shd w:val="clear" w:color="auto" w:fill="auto"/>
          <w:lang w:val="it-IT" w:eastAsia="it-IT" w:bidi="it-IT"/>
        </w:rPr>
        <w:t xml:space="preserve">che i buoni spesa/voucher per l’acquisto di beni di prima necessità si intendono assimilabili ai voucher sociali, sostanziandosi in una modalità di erogazione sostitutiva di contributi economici in favore di persone che versano in stato di bisogno, pertanto l’erogazione dei buoni spesa/voucher si concretizza in erogazione </w:t>
      </w:r>
      <w:r>
        <w:rPr>
          <w:i/>
          <w:iCs/>
          <w:color w:val="000000"/>
          <w:spacing w:val="0"/>
          <w:w w:val="100"/>
          <w:position w:val="0"/>
          <w:sz w:val="24"/>
          <w:szCs w:val="24"/>
          <w:shd w:val="clear" w:color="auto" w:fill="auto"/>
          <w:lang w:val="it-IT" w:eastAsia="it-IT" w:bidi="it-IT"/>
        </w:rPr>
        <w:t>'''diretta a titolo individuale, di contributi da parte della pubblica amministrazione a persone in stato di bisogno economico e fragilità personale e sociale”</w:t>
      </w:r>
      <w:r>
        <w:rPr>
          <w:color w:val="000000"/>
          <w:spacing w:val="0"/>
          <w:w w:val="100"/>
          <w:position w:val="0"/>
          <w:sz w:val="24"/>
          <w:szCs w:val="24"/>
          <w:shd w:val="clear" w:color="auto" w:fill="auto"/>
          <w:lang w:val="it-IT" w:eastAsia="it-IT" w:bidi="it-IT"/>
        </w:rPr>
        <w:t xml:space="preserve"> a causa dell’emergenza socio assistenziale Covid-19, in ottemperanza a quanto previsto dal DDG n. 129 del 01/02/2021 del Dip. Reg.le della Famiglia e delle Politiche Sociali;</w:t>
      </w:r>
    </w:p>
    <w:p>
      <w:pPr>
        <w:pStyle w:val="Style11"/>
        <w:keepNext w:val="0"/>
        <w:keepLines w:val="0"/>
        <w:widowControl w:val="0"/>
        <w:shd w:val="clear" w:color="auto" w:fill="auto"/>
        <w:bidi w:val="0"/>
        <w:spacing w:before="0" w:after="300" w:line="276" w:lineRule="auto"/>
        <w:ind w:left="0" w:right="0" w:firstLine="0"/>
        <w:jc w:val="both"/>
      </w:pPr>
      <w:r>
        <w:rPr>
          <w:b/>
          <w:bCs/>
          <w:color w:val="000000"/>
          <w:spacing w:val="0"/>
          <w:w w:val="100"/>
          <w:position w:val="0"/>
          <w:sz w:val="24"/>
          <w:szCs w:val="24"/>
          <w:shd w:val="clear" w:color="auto" w:fill="auto"/>
          <w:lang w:val="it-IT" w:eastAsia="it-IT" w:bidi="it-IT"/>
        </w:rPr>
        <w:t xml:space="preserve">Vista </w:t>
      </w:r>
      <w:r>
        <w:rPr>
          <w:color w:val="000000"/>
          <w:spacing w:val="0"/>
          <w:w w:val="100"/>
          <w:position w:val="0"/>
          <w:sz w:val="24"/>
          <w:szCs w:val="24"/>
          <w:shd w:val="clear" w:color="auto" w:fill="auto"/>
          <w:lang w:val="it-IT" w:eastAsia="it-IT" w:bidi="it-IT"/>
        </w:rPr>
        <w:t>la determinazione Settoriale U.A. Reg. Gen. n. 34 del 14.01.2022 con la quale è stato approvato Io schema del presente Avviso pubblico, del modello di istanza e della Convenzione/patto di accreditamento per la costituzione di un elenco di esercizi commerciali/farmacie da accreditare per la fornitura di beni di prima necessità a mezzo buoni spesa/voucher</w:t>
      </w:r>
    </w:p>
    <w:p>
      <w:pPr>
        <w:pStyle w:val="Style11"/>
        <w:keepNext w:val="0"/>
        <w:keepLines w:val="0"/>
        <w:widowControl w:val="0"/>
        <w:shd w:val="clear" w:color="auto" w:fill="auto"/>
        <w:bidi w:val="0"/>
        <w:spacing w:before="0" w:after="300" w:line="283" w:lineRule="auto"/>
        <w:ind w:left="0" w:right="0" w:firstLine="0"/>
        <w:jc w:val="left"/>
      </w:pPr>
      <w:r>
        <w:rPr>
          <w:b/>
          <w:bCs/>
          <w:color w:val="000000"/>
          <w:spacing w:val="0"/>
          <w:w w:val="100"/>
          <w:position w:val="0"/>
          <w:sz w:val="24"/>
          <w:szCs w:val="24"/>
          <w:shd w:val="clear" w:color="auto" w:fill="auto"/>
          <w:lang w:val="it-IT" w:eastAsia="it-IT" w:bidi="it-IT"/>
        </w:rPr>
        <w:t xml:space="preserve">Ritenuto, </w:t>
      </w:r>
      <w:r>
        <w:rPr>
          <w:color w:val="000000"/>
          <w:spacing w:val="0"/>
          <w:w w:val="100"/>
          <w:position w:val="0"/>
          <w:sz w:val="24"/>
          <w:szCs w:val="24"/>
          <w:shd w:val="clear" w:color="auto" w:fill="auto"/>
          <w:lang w:val="it-IT" w:eastAsia="it-IT" w:bidi="it-IT"/>
        </w:rPr>
        <w:t>pertanto, ritenuto necessario, costituire un elenco di operatori accreditati</w:t>
      </w:r>
    </w:p>
    <w:p>
      <w:pPr>
        <w:pStyle w:val="Style21"/>
        <w:keepNext/>
        <w:keepLines/>
        <w:widowControl w:val="0"/>
        <w:shd w:val="clear" w:color="auto" w:fill="auto"/>
        <w:bidi w:val="0"/>
        <w:spacing w:before="0" w:after="300" w:line="283" w:lineRule="auto"/>
        <w:ind w:left="0" w:right="0" w:firstLine="0"/>
        <w:jc w:val="center"/>
      </w:pPr>
      <w:bookmarkStart w:id="3" w:name="bookmark3"/>
      <w:r>
        <w:rPr>
          <w:color w:val="000000"/>
          <w:spacing w:val="0"/>
          <w:w w:val="100"/>
          <w:position w:val="0"/>
          <w:sz w:val="24"/>
          <w:szCs w:val="24"/>
          <w:u w:val="none"/>
          <w:shd w:val="clear" w:color="auto" w:fill="auto"/>
          <w:lang w:val="it-IT" w:eastAsia="it-IT" w:bidi="it-IT"/>
        </w:rPr>
        <w:t>RENDE NOTO</w:t>
      </w:r>
      <w:bookmarkEnd w:id="3"/>
    </w:p>
    <w:p>
      <w:pPr>
        <w:pStyle w:val="Style11"/>
        <w:keepNext w:val="0"/>
        <w:keepLines w:val="0"/>
        <w:widowControl w:val="0"/>
        <w:shd w:val="clear" w:color="auto" w:fill="auto"/>
        <w:bidi w:val="0"/>
        <w:spacing w:before="0" w:after="300" w:line="338" w:lineRule="auto"/>
        <w:ind w:left="0" w:right="0" w:firstLine="0"/>
        <w:jc w:val="left"/>
      </w:pPr>
      <w:r>
        <w:rPr>
          <w:b/>
          <w:bCs/>
          <w:color w:val="000000"/>
          <w:spacing w:val="0"/>
          <w:w w:val="100"/>
          <w:position w:val="0"/>
          <w:sz w:val="24"/>
          <w:szCs w:val="24"/>
          <w:shd w:val="clear" w:color="auto" w:fill="auto"/>
          <w:lang w:val="it-IT" w:eastAsia="it-IT" w:bidi="it-IT"/>
        </w:rPr>
        <w:t>CHE È AVVIATA LA PROCEDURA DI CONVENZIONE/ACCREDITAMENTO PER LA COSTITUZIONE DI UNA “LONG LIST” DI ESERCIZI COMMERCIALI,</w:t>
      </w:r>
    </w:p>
    <w:p>
      <w:pPr>
        <w:pStyle w:val="Style24"/>
        <w:keepNext w:val="0"/>
        <w:keepLines w:val="0"/>
        <w:widowControl w:val="0"/>
        <w:shd w:val="clear" w:color="auto" w:fill="auto"/>
        <w:bidi w:val="0"/>
        <w:spacing w:before="0" w:after="0"/>
        <w:ind w:right="0"/>
        <w:jc w:val="left"/>
      </w:pPr>
      <w:r>
        <w:rPr>
          <w:color w:val="000000"/>
          <w:spacing w:val="0"/>
          <w:w w:val="100"/>
          <w:position w:val="0"/>
          <w:shd w:val="clear" w:color="auto" w:fill="auto"/>
          <w:lang w:val="it-IT" w:eastAsia="it-IT" w:bidi="it-IT"/>
        </w:rPr>
        <w:t xml:space="preserve">COMUNE DI MALFA CITTA’ METROPOLITANA DI MESSINA </w:t>
      </w:r>
      <w:r>
        <w:rPr>
          <w:color w:val="000000"/>
          <w:spacing w:val="0"/>
          <w:w w:val="100"/>
          <w:position w:val="0"/>
          <w:sz w:val="26"/>
          <w:szCs w:val="26"/>
          <w:shd w:val="clear" w:color="auto" w:fill="auto"/>
          <w:lang w:val="it-IT" w:eastAsia="it-IT" w:bidi="it-IT"/>
        </w:rPr>
        <w:t xml:space="preserve">ISOLA DI SALINA - EOLIE </w:t>
      </w:r>
      <w:r>
        <w:rPr>
          <w:color w:val="000000"/>
          <w:spacing w:val="0"/>
          <w:w w:val="100"/>
          <w:position w:val="0"/>
          <w:shd w:val="clear" w:color="auto" w:fill="auto"/>
          <w:lang w:val="it-IT" w:eastAsia="it-IT" w:bidi="it-IT"/>
        </w:rPr>
        <w:t>'</w:t>
      </w:r>
    </w:p>
    <w:p>
      <w:pPr>
        <w:pStyle w:val="Style8"/>
        <w:keepNext w:val="0"/>
        <w:keepLines w:val="0"/>
        <w:widowControl w:val="0"/>
        <w:pBdr>
          <w:top w:val="single" w:sz="4" w:space="0" w:color="auto"/>
        </w:pBdr>
        <w:shd w:val="clear" w:color="auto" w:fill="auto"/>
        <w:bidi w:val="0"/>
        <w:spacing w:before="0" w:after="300" w:line="240" w:lineRule="auto"/>
        <w:ind w:left="0" w:right="0" w:firstLine="0"/>
        <w:jc w:val="both"/>
        <w:rPr>
          <w:sz w:val="18"/>
          <w:szCs w:val="18"/>
        </w:rPr>
      </w:pPr>
      <w:r>
        <w:rPr>
          <w:color w:val="000000"/>
          <w:spacing w:val="0"/>
          <w:w w:val="100"/>
          <w:position w:val="0"/>
          <w:sz w:val="17"/>
          <w:szCs w:val="17"/>
          <w:shd w:val="clear" w:color="auto" w:fill="auto"/>
          <w:lang w:val="it-IT" w:eastAsia="it-IT" w:bidi="it-IT"/>
        </w:rPr>
        <w:t xml:space="preserve">Codice fiscale 81001030832 - c.a.p. 98050 - tei. 090-9844007 - e-mail: </w:t>
      </w:r>
      <w:r>
        <w:rPr>
          <w:b/>
          <w:bCs/>
          <w:color w:val="000000"/>
          <w:spacing w:val="0"/>
          <w:w w:val="100"/>
          <w:position w:val="0"/>
          <w:sz w:val="18"/>
          <w:szCs w:val="18"/>
          <w:u w:val="single"/>
          <w:shd w:val="clear" w:color="auto" w:fill="auto"/>
          <w:lang w:val="en-US" w:eastAsia="en-US" w:bidi="en-US"/>
        </w:rPr>
        <w:t>c</w:t>
      </w:r>
      <w:r>
        <w:fldChar w:fldCharType="begin"/>
      </w:r>
      <w:r>
        <w:rPr/>
        <w:instrText> HYPERLINK "mailto:oinunemalfa@yahoo.it" </w:instrText>
      </w:r>
      <w:r>
        <w:fldChar w:fldCharType="separate"/>
      </w:r>
      <w:r>
        <w:rPr>
          <w:b/>
          <w:bCs/>
          <w:color w:val="000000"/>
          <w:spacing w:val="0"/>
          <w:w w:val="100"/>
          <w:position w:val="0"/>
          <w:sz w:val="18"/>
          <w:szCs w:val="18"/>
          <w:u w:val="single"/>
          <w:shd w:val="clear" w:color="auto" w:fill="auto"/>
          <w:lang w:val="en-US" w:eastAsia="en-US" w:bidi="en-US"/>
        </w:rPr>
        <w:t>oinunemalfa@yahoo.it</w:t>
      </w:r>
      <w:r>
        <w:fldChar w:fldCharType="end"/>
      </w:r>
      <w:r>
        <w:rPr>
          <w:b/>
          <w:bCs/>
          <w:color w:val="000000"/>
          <w:spacing w:val="0"/>
          <w:w w:val="100"/>
          <w:position w:val="0"/>
          <w:sz w:val="18"/>
          <w:szCs w:val="18"/>
          <w:u w:val="single"/>
          <w:shd w:val="clear" w:color="auto" w:fill="auto"/>
          <w:lang w:val="en-US" w:eastAsia="en-US" w:bidi="en-US"/>
        </w:rPr>
        <w:t xml:space="preserve"> </w:t>
      </w:r>
      <w:r>
        <w:rPr>
          <w:b/>
          <w:bCs/>
          <w:color w:val="000000"/>
          <w:spacing w:val="0"/>
          <w:w w:val="100"/>
          <w:position w:val="0"/>
          <w:sz w:val="18"/>
          <w:szCs w:val="18"/>
          <w:u w:val="single"/>
          <w:shd w:val="clear" w:color="auto" w:fill="auto"/>
          <w:lang w:val="it-IT" w:eastAsia="it-IT" w:bidi="it-IT"/>
        </w:rPr>
        <w:t xml:space="preserve">- Pec: </w:t>
      </w:r>
      <w:r>
        <w:fldChar w:fldCharType="begin"/>
      </w:r>
      <w:r>
        <w:rPr/>
        <w:instrText> HYPERLINK "mailto:comunemalfa@pec.it" </w:instrText>
      </w:r>
      <w:r>
        <w:fldChar w:fldCharType="separate"/>
      </w:r>
      <w:r>
        <w:rPr>
          <w:b/>
          <w:bCs/>
          <w:color w:val="000000"/>
          <w:spacing w:val="0"/>
          <w:w w:val="100"/>
          <w:position w:val="0"/>
          <w:sz w:val="18"/>
          <w:szCs w:val="18"/>
          <w:u w:val="single"/>
          <w:shd w:val="clear" w:color="auto" w:fill="auto"/>
          <w:lang w:val="en-US" w:eastAsia="en-US" w:bidi="en-US"/>
        </w:rPr>
        <w:t>comunemalfa@pec.it</w:t>
      </w:r>
      <w:r>
        <w:fldChar w:fldCharType="end"/>
      </w:r>
    </w:p>
    <w:p>
      <w:pPr>
        <w:pStyle w:val="Style11"/>
        <w:keepNext w:val="0"/>
        <w:keepLines w:val="0"/>
        <w:widowControl w:val="0"/>
        <w:shd w:val="clear" w:color="auto" w:fill="auto"/>
        <w:bidi w:val="0"/>
        <w:spacing w:before="0" w:after="300" w:line="341" w:lineRule="auto"/>
        <w:ind w:left="0" w:right="0" w:firstLine="0"/>
        <w:jc w:val="both"/>
      </w:pPr>
      <w:r>
        <w:rPr>
          <w:b/>
          <w:bCs/>
          <w:color w:val="000000"/>
          <w:spacing w:val="0"/>
          <w:w w:val="100"/>
          <w:position w:val="0"/>
          <w:sz w:val="24"/>
          <w:szCs w:val="24"/>
          <w:shd w:val="clear" w:color="auto" w:fill="auto"/>
          <w:lang w:val="it-IT" w:eastAsia="it-IT" w:bidi="it-IT"/>
        </w:rPr>
        <w:t>COMPRESE ATTIVITÀ’ DI RISTORAZIONE PER PASTI PRONTI, FARMACIE/PARAFARMACIE, DA ACCREDITARE PER FORNITURE DI BENI DI PRIMA NECESSITA’ (ALIMENTI, PASTI PRONTI DA ASPORTO, PRODOTTI FARMACEUTICI, PRODOTTI PER L’IGIENE PERSONALE E DOMESTICA, DISPOSITIVI DI PROTEZIONE INDIVIDUALE, BOMBOLE DI GAS) MEDIANTE BUONI SPESA/VOUCHER NOMINATIVI ASSEGNATI A PERSONE ESPOSTE AGLI EFFETTI ECONOMICI DERIVANTI DALL’EMERGENZA EPIDEMIOLOGICA DA COVID-19.</w:t>
      </w:r>
    </w:p>
    <w:p>
      <w:pPr>
        <w:pStyle w:val="Style21"/>
        <w:keepNext/>
        <w:keepLines/>
        <w:widowControl w:val="0"/>
        <w:shd w:val="clear" w:color="auto" w:fill="auto"/>
        <w:bidi w:val="0"/>
        <w:spacing w:before="0" w:after="0"/>
        <w:ind w:left="0" w:right="0" w:firstLine="0"/>
        <w:jc w:val="both"/>
      </w:pPr>
      <w:bookmarkStart w:id="5" w:name="bookmark5"/>
      <w:r>
        <w:rPr>
          <w:color w:val="000000"/>
          <w:spacing w:val="0"/>
          <w:w w:val="100"/>
          <w:position w:val="0"/>
          <w:sz w:val="24"/>
          <w:szCs w:val="24"/>
          <w:shd w:val="clear" w:color="auto" w:fill="auto"/>
          <w:lang w:val="it-IT" w:eastAsia="it-IT" w:bidi="it-IT"/>
        </w:rPr>
        <w:t>DESTINATARI DELL’AVVISO</w:t>
      </w:r>
      <w:bookmarkEnd w:id="5"/>
    </w:p>
    <w:p>
      <w:pPr>
        <w:pStyle w:val="Style11"/>
        <w:keepNext w:val="0"/>
        <w:keepLines w:val="0"/>
        <w:widowControl w:val="0"/>
        <w:shd w:val="clear" w:color="auto" w:fill="auto"/>
        <w:bidi w:val="0"/>
        <w:spacing w:before="0" w:after="300"/>
        <w:ind w:left="0" w:right="0" w:firstLine="0"/>
        <w:jc w:val="both"/>
      </w:pPr>
      <w:r>
        <w:rPr>
          <w:color w:val="000000"/>
          <w:spacing w:val="0"/>
          <w:w w:val="100"/>
          <w:position w:val="0"/>
          <w:sz w:val="24"/>
          <w:szCs w:val="24"/>
          <w:shd w:val="clear" w:color="auto" w:fill="auto"/>
          <w:lang w:val="it-IT" w:eastAsia="it-IT" w:bidi="it-IT"/>
        </w:rPr>
        <w:t xml:space="preserve">Gli esercizi commerciali, con punti vendita nel territorio comunale, autorizzati alla vendita di generi alimentari, </w:t>
      </w:r>
      <w:r>
        <w:rPr>
          <w:b/>
          <w:bCs/>
          <w:color w:val="000000"/>
          <w:spacing w:val="0"/>
          <w:w w:val="100"/>
          <w:position w:val="0"/>
          <w:sz w:val="24"/>
          <w:szCs w:val="24"/>
          <w:shd w:val="clear" w:color="auto" w:fill="auto"/>
          <w:lang w:val="it-IT" w:eastAsia="it-IT" w:bidi="it-IT"/>
        </w:rPr>
        <w:t xml:space="preserve">(comprese le attività di ristorazione disponibili a fornire pasti pronti da asporto), </w:t>
      </w:r>
      <w:r>
        <w:rPr>
          <w:color w:val="000000"/>
          <w:spacing w:val="0"/>
          <w:w w:val="100"/>
          <w:position w:val="0"/>
          <w:sz w:val="24"/>
          <w:szCs w:val="24"/>
          <w:shd w:val="clear" w:color="auto" w:fill="auto"/>
          <w:lang w:val="it-IT" w:eastAsia="it-IT" w:bidi="it-IT"/>
        </w:rPr>
        <w:t>di beni di prima necessità, di prodotti per l’igiene personale, per la sanificazione e per l’igiene degli ambienti domestici, di dispositivi di protezione individuale, di prodotti farmaceutici, parafarmaceutici, di prodotti per l’infanzia, di bombole di gas, disponibili alla fornitura mediante l’acquisizione di buoni spesa/voucher Covid-19, in possesso dei cittadini beneficiari.</w:t>
      </w:r>
    </w:p>
    <w:p>
      <w:pPr>
        <w:pStyle w:val="Style21"/>
        <w:keepNext/>
        <w:keepLines/>
        <w:widowControl w:val="0"/>
        <w:shd w:val="clear" w:color="auto" w:fill="auto"/>
        <w:bidi w:val="0"/>
        <w:spacing w:before="0" w:after="0" w:line="298" w:lineRule="auto"/>
        <w:ind w:left="0" w:right="0" w:firstLine="0"/>
        <w:jc w:val="both"/>
      </w:pPr>
      <w:bookmarkStart w:id="7" w:name="bookmark7"/>
      <w:r>
        <w:rPr>
          <w:color w:val="000000"/>
          <w:spacing w:val="0"/>
          <w:w w:val="100"/>
          <w:position w:val="0"/>
          <w:sz w:val="24"/>
          <w:szCs w:val="24"/>
          <w:shd w:val="clear" w:color="auto" w:fill="auto"/>
          <w:lang w:val="it-IT" w:eastAsia="it-IT" w:bidi="it-IT"/>
        </w:rPr>
        <w:t>REQUISITI RICHIESTI</w:t>
      </w:r>
      <w:bookmarkEnd w:id="7"/>
    </w:p>
    <w:p>
      <w:pPr>
        <w:pStyle w:val="Style11"/>
        <w:keepNext w:val="0"/>
        <w:keepLines w:val="0"/>
        <w:widowControl w:val="0"/>
        <w:shd w:val="clear" w:color="auto" w:fill="auto"/>
        <w:bidi w:val="0"/>
        <w:spacing w:before="0" w:after="0" w:line="298" w:lineRule="auto"/>
        <w:ind w:left="0" w:right="0" w:firstLine="0"/>
        <w:jc w:val="both"/>
      </w:pPr>
      <w:r>
        <w:rPr>
          <w:color w:val="000000"/>
          <w:spacing w:val="0"/>
          <w:w w:val="100"/>
          <w:position w:val="0"/>
          <w:sz w:val="24"/>
          <w:szCs w:val="24"/>
          <w:shd w:val="clear" w:color="auto" w:fill="auto"/>
          <w:lang w:val="it-IT" w:eastAsia="it-IT" w:bidi="it-IT"/>
        </w:rPr>
        <w:t>Possono presentare istanza i soggetti con sede/unità locale nel Comune di Malfa e iscritti alla Camera di Commercio;</w:t>
      </w:r>
    </w:p>
    <w:p>
      <w:pPr>
        <w:pStyle w:val="Style11"/>
        <w:keepNext w:val="0"/>
        <w:keepLines w:val="0"/>
        <w:widowControl w:val="0"/>
        <w:shd w:val="clear" w:color="auto" w:fill="auto"/>
        <w:bidi w:val="0"/>
        <w:spacing w:before="0" w:after="0" w:line="298" w:lineRule="auto"/>
        <w:ind w:left="0" w:right="0" w:firstLine="0"/>
        <w:jc w:val="left"/>
      </w:pPr>
      <w:r>
        <w:rPr>
          <w:color w:val="000000"/>
          <w:spacing w:val="0"/>
          <w:w w:val="100"/>
          <w:position w:val="0"/>
          <w:sz w:val="24"/>
          <w:szCs w:val="24"/>
          <w:shd w:val="clear" w:color="auto" w:fill="auto"/>
          <w:lang w:val="it-IT" w:eastAsia="it-IT" w:bidi="it-IT"/>
        </w:rPr>
        <w:t>Nella manifestazione di interesse, gli stessi dovranno auto certi fi care:</w:t>
      </w:r>
    </w:p>
    <w:p>
      <w:pPr>
        <w:pStyle w:val="Style11"/>
        <w:keepNext w:val="0"/>
        <w:keepLines w:val="0"/>
        <w:widowControl w:val="0"/>
        <w:shd w:val="clear" w:color="auto" w:fill="auto"/>
        <w:bidi w:val="0"/>
        <w:spacing w:before="0" w:after="0" w:line="298" w:lineRule="auto"/>
        <w:ind w:left="0" w:right="0" w:firstLine="800"/>
        <w:jc w:val="both"/>
      </w:pPr>
      <w:r>
        <w:rPr>
          <w:color w:val="000000"/>
          <w:spacing w:val="0"/>
          <w:w w:val="100"/>
          <w:position w:val="0"/>
          <w:sz w:val="24"/>
          <w:szCs w:val="24"/>
          <w:shd w:val="clear" w:color="auto" w:fill="auto"/>
          <w:lang w:val="it-IT" w:eastAsia="it-IT" w:bidi="it-IT"/>
        </w:rPr>
        <w:t>il numero di iscrizione alla C.C.I.A ed il Codice ATECO di riferimento;</w:t>
      </w:r>
    </w:p>
    <w:p>
      <w:pPr>
        <w:pStyle w:val="Style11"/>
        <w:keepNext w:val="0"/>
        <w:keepLines w:val="0"/>
        <w:widowControl w:val="0"/>
        <w:numPr>
          <w:ilvl w:val="0"/>
          <w:numId w:val="1"/>
        </w:numPr>
        <w:shd w:val="clear" w:color="auto" w:fill="auto"/>
        <w:tabs>
          <w:tab w:pos="831" w:val="left"/>
        </w:tabs>
        <w:bidi w:val="0"/>
        <w:spacing w:before="0" w:after="0" w:line="298" w:lineRule="auto"/>
        <w:ind w:left="0" w:right="0" w:firstLine="440"/>
        <w:jc w:val="both"/>
      </w:pPr>
      <w:r>
        <w:rPr>
          <w:color w:val="000000"/>
          <w:spacing w:val="0"/>
          <w:w w:val="100"/>
          <w:position w:val="0"/>
          <w:sz w:val="24"/>
          <w:szCs w:val="24"/>
          <w:shd w:val="clear" w:color="auto" w:fill="auto"/>
          <w:lang w:val="it-IT" w:eastAsia="it-IT" w:bidi="it-IT"/>
        </w:rPr>
        <w:t>la regolarità del DURC, riportando il numero delle posizioni INPS E INAIL;</w:t>
      </w:r>
    </w:p>
    <w:p>
      <w:pPr>
        <w:pStyle w:val="Style11"/>
        <w:keepNext w:val="0"/>
        <w:keepLines w:val="0"/>
        <w:widowControl w:val="0"/>
        <w:numPr>
          <w:ilvl w:val="0"/>
          <w:numId w:val="1"/>
        </w:numPr>
        <w:shd w:val="clear" w:color="auto" w:fill="auto"/>
        <w:tabs>
          <w:tab w:pos="831" w:val="left"/>
        </w:tabs>
        <w:bidi w:val="0"/>
        <w:spacing w:before="0" w:after="0" w:line="298" w:lineRule="auto"/>
        <w:ind w:left="800" w:right="0" w:hanging="340"/>
        <w:jc w:val="both"/>
      </w:pPr>
      <w:r>
        <w:rPr>
          <w:color w:val="000000"/>
          <w:spacing w:val="0"/>
          <w:w w:val="100"/>
          <w:position w:val="0"/>
          <w:sz w:val="24"/>
          <w:szCs w:val="24"/>
          <w:shd w:val="clear" w:color="auto" w:fill="auto"/>
          <w:lang w:val="it-IT" w:eastAsia="it-IT" w:bidi="it-IT"/>
        </w:rPr>
        <w:t>di essere in regola con i requisiti di cui all’art. 80 del Codice dei Contratti D.Lgs. 50/2016;</w:t>
      </w:r>
    </w:p>
    <w:p>
      <w:pPr>
        <w:pStyle w:val="Style11"/>
        <w:keepNext w:val="0"/>
        <w:keepLines w:val="0"/>
        <w:widowControl w:val="0"/>
        <w:numPr>
          <w:ilvl w:val="0"/>
          <w:numId w:val="1"/>
        </w:numPr>
        <w:shd w:val="clear" w:color="auto" w:fill="auto"/>
        <w:tabs>
          <w:tab w:pos="831" w:val="left"/>
        </w:tabs>
        <w:bidi w:val="0"/>
        <w:spacing w:before="0" w:after="0" w:line="276" w:lineRule="auto"/>
        <w:ind w:left="800" w:right="0" w:hanging="340"/>
        <w:jc w:val="both"/>
      </w:pPr>
      <w:r>
        <w:rPr>
          <w:color w:val="000000"/>
          <w:spacing w:val="0"/>
          <w:w w:val="100"/>
          <w:position w:val="0"/>
          <w:sz w:val="24"/>
          <w:szCs w:val="24"/>
          <w:shd w:val="clear" w:color="auto" w:fill="auto"/>
          <w:lang w:val="it-IT" w:eastAsia="it-IT" w:bidi="it-IT"/>
        </w:rPr>
        <w:t>di essere in regola con tutte le norme in tema di piano HACCP per la commercializzazione di generi alimentari e pasti pronti da asporto;</w:t>
      </w:r>
    </w:p>
    <w:p>
      <w:pPr>
        <w:pStyle w:val="Style11"/>
        <w:keepNext w:val="0"/>
        <w:keepLines w:val="0"/>
        <w:widowControl w:val="0"/>
        <w:numPr>
          <w:ilvl w:val="0"/>
          <w:numId w:val="1"/>
        </w:numPr>
        <w:shd w:val="clear" w:color="auto" w:fill="auto"/>
        <w:tabs>
          <w:tab w:pos="831" w:val="left"/>
        </w:tabs>
        <w:bidi w:val="0"/>
        <w:spacing w:before="0" w:after="0" w:line="276" w:lineRule="auto"/>
        <w:ind w:left="0" w:right="0" w:firstLine="440"/>
        <w:jc w:val="both"/>
      </w:pPr>
      <w:r>
        <w:rPr>
          <w:color w:val="000000"/>
          <w:spacing w:val="0"/>
          <w:w w:val="100"/>
          <w:position w:val="0"/>
          <w:sz w:val="24"/>
          <w:szCs w:val="24"/>
          <w:shd w:val="clear" w:color="auto" w:fill="auto"/>
          <w:lang w:val="it-IT" w:eastAsia="it-IT" w:bidi="it-IT"/>
        </w:rPr>
        <w:t>la sede dell’attività sul territorio comunale;</w:t>
      </w:r>
    </w:p>
    <w:p>
      <w:pPr>
        <w:pStyle w:val="Style11"/>
        <w:keepNext w:val="0"/>
        <w:keepLines w:val="0"/>
        <w:widowControl w:val="0"/>
        <w:numPr>
          <w:ilvl w:val="0"/>
          <w:numId w:val="1"/>
        </w:numPr>
        <w:shd w:val="clear" w:color="auto" w:fill="auto"/>
        <w:tabs>
          <w:tab w:pos="831" w:val="left"/>
        </w:tabs>
        <w:bidi w:val="0"/>
        <w:spacing w:before="0" w:after="0" w:line="276" w:lineRule="auto"/>
        <w:ind w:left="800" w:right="0" w:hanging="340"/>
        <w:jc w:val="left"/>
      </w:pPr>
      <w:r>
        <w:rPr>
          <w:color w:val="000000"/>
          <w:spacing w:val="0"/>
          <w:w w:val="100"/>
          <w:position w:val="0"/>
          <w:sz w:val="24"/>
          <w:szCs w:val="24"/>
          <w:shd w:val="clear" w:color="auto" w:fill="auto"/>
          <w:lang w:val="it-IT" w:eastAsia="it-IT" w:bidi="it-IT"/>
        </w:rPr>
        <w:t>di impegnarsi a comunicare, ai fini della liquidazione, gli estremi identificativi del conto corrente dedicato.</w:t>
      </w:r>
    </w:p>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shd w:val="clear" w:color="auto" w:fill="auto"/>
          <w:lang w:val="it-IT" w:eastAsia="it-IT" w:bidi="it-IT"/>
        </w:rPr>
        <w:t>Il Responsabile dell’ufficio Amministrativo acquisirà la disponibilità dei titolari degli esercizi e costituirà apposita long list degli esercizi commerciali accreditati, previa sottoscrizione di apposita convenzione.</w:t>
      </w:r>
    </w:p>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shd w:val="clear" w:color="auto" w:fill="auto"/>
          <w:lang w:val="it-IT" w:eastAsia="it-IT" w:bidi="it-IT"/>
        </w:rPr>
        <w:t>Il Comune provvederà alla pubblicazione sul sito istituzionale dell’Ente dell’elenco degli esercizi commerciali accreditati.</w:t>
      </w:r>
    </w:p>
    <w:p>
      <w:pPr>
        <w:pStyle w:val="Style4"/>
        <w:keepNext/>
        <w:keepLines/>
        <w:widowControl w:val="0"/>
        <w:shd w:val="clear" w:color="auto" w:fill="auto"/>
        <w:bidi w:val="0"/>
        <w:spacing w:before="0" w:after="0" w:line="240" w:lineRule="auto"/>
        <w:ind w:left="0" w:right="0" w:firstLine="0"/>
        <w:jc w:val="center"/>
      </w:pPr>
      <w:bookmarkStart w:id="9" w:name="bookmark9"/>
      <w:r>
        <w:rPr>
          <w:color w:val="000000"/>
          <w:spacing w:val="0"/>
          <w:w w:val="100"/>
          <w:position w:val="0"/>
          <w:shd w:val="clear" w:color="auto" w:fill="auto"/>
          <w:lang w:val="it-IT" w:eastAsia="it-IT" w:bidi="it-IT"/>
        </w:rPr>
        <w:t>COMUNE DI MALFA</w:t>
      </w:r>
      <w:bookmarkEnd w:id="9"/>
    </w:p>
    <w:p>
      <w:pPr>
        <w:pStyle w:val="Style4"/>
        <w:keepNext/>
        <w:keepLines/>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it-IT" w:eastAsia="it-IT" w:bidi="it-IT"/>
        </w:rPr>
        <w:t>CITTA’ METROPOLITANA DI MESSINA</w:t>
      </w:r>
    </w:p>
    <w:p>
      <w:pPr>
        <w:pStyle w:val="Style11"/>
        <w:keepNext w:val="0"/>
        <w:keepLines w:val="0"/>
        <w:widowControl w:val="0"/>
        <w:shd w:val="clear" w:color="auto" w:fill="auto"/>
        <w:bidi w:val="0"/>
        <w:spacing w:before="0" w:after="600" w:line="276" w:lineRule="auto"/>
        <w:ind w:left="0" w:right="0" w:firstLine="0"/>
        <w:jc w:val="center"/>
        <w:rPr>
          <w:sz w:val="26"/>
          <w:szCs w:val="26"/>
        </w:rPr>
      </w:pPr>
      <w:r>
        <w:rPr>
          <w:b/>
          <w:bCs/>
          <w:color w:val="000000"/>
          <w:spacing w:val="0"/>
          <w:w w:val="100"/>
          <w:position w:val="0"/>
          <w:sz w:val="26"/>
          <w:szCs w:val="26"/>
          <w:shd w:val="clear" w:color="auto" w:fill="auto"/>
          <w:lang w:val="it-IT" w:eastAsia="it-IT" w:bidi="it-IT"/>
        </w:rPr>
        <w:t>ISOLA DI SALINA - EOLIE</w:t>
      </w:r>
    </w:p>
    <w:p>
      <w:pPr>
        <w:pStyle w:val="Style11"/>
        <w:keepNext w:val="0"/>
        <w:keepLines w:val="0"/>
        <w:widowControl w:val="0"/>
        <w:pBdr>
          <w:bottom w:val="single" w:sz="4" w:space="0" w:color="auto"/>
        </w:pBdr>
        <w:shd w:val="clear" w:color="auto" w:fill="auto"/>
        <w:tabs>
          <w:tab w:leader="underscore" w:pos="691" w:val="left"/>
          <w:tab w:leader="underscore" w:pos="9314" w:val="left"/>
          <w:tab w:leader="underscore" w:pos="9429" w:val="left"/>
        </w:tabs>
        <w:bidi w:val="0"/>
        <w:spacing w:before="0" w:after="0" w:line="240" w:lineRule="auto"/>
        <w:ind w:left="0" w:right="0" w:firstLine="0"/>
        <w:jc w:val="both"/>
      </w:pPr>
      <w:r>
        <w:rPr>
          <w:color w:val="000000"/>
          <w:spacing w:val="0"/>
          <w:w w:val="100"/>
          <w:position w:val="0"/>
          <w:sz w:val="24"/>
          <w:szCs w:val="24"/>
          <w:shd w:val="clear" w:color="auto" w:fill="auto"/>
          <w:lang w:val="it-IT" w:eastAsia="it-IT" w:bidi="it-IT"/>
        </w:rPr>
        <w:tab/>
        <w:tab/>
        <w:tab/>
      </w:r>
    </w:p>
    <w:p>
      <w:pPr>
        <w:pStyle w:val="Style8"/>
        <w:keepNext w:val="0"/>
        <w:keepLines w:val="0"/>
        <w:widowControl w:val="0"/>
        <w:shd w:val="clear" w:color="auto" w:fill="auto"/>
        <w:bidi w:val="0"/>
        <w:spacing w:before="0" w:after="300" w:line="228" w:lineRule="auto"/>
        <w:ind w:left="0" w:right="0" w:firstLine="0"/>
        <w:jc w:val="both"/>
        <w:rPr>
          <w:sz w:val="18"/>
          <w:szCs w:val="18"/>
        </w:rPr>
      </w:pPr>
      <w:r>
        <w:rPr>
          <w:color w:val="000000"/>
          <w:spacing w:val="0"/>
          <w:w w:val="100"/>
          <w:position w:val="0"/>
          <w:sz w:val="17"/>
          <w:szCs w:val="17"/>
          <w:shd w:val="clear" w:color="auto" w:fill="auto"/>
          <w:lang w:val="it-IT" w:eastAsia="it-IT" w:bidi="it-IT"/>
        </w:rPr>
        <w:t xml:space="preserve">Codice fiscale 81001030832 - c.a.p. 98050 - tei. 090-9844007 - e-mail: </w:t>
      </w:r>
      <w:r>
        <w:rPr>
          <w:b/>
          <w:bCs/>
          <w:color w:val="000000"/>
          <w:spacing w:val="0"/>
          <w:w w:val="100"/>
          <w:position w:val="0"/>
          <w:sz w:val="18"/>
          <w:szCs w:val="18"/>
          <w:u w:val="single"/>
          <w:shd w:val="clear" w:color="auto" w:fill="auto"/>
          <w:lang w:val="en-US" w:eastAsia="en-US" w:bidi="en-US"/>
        </w:rPr>
        <w:t>c</w:t>
      </w:r>
      <w:r>
        <w:fldChar w:fldCharType="begin"/>
      </w:r>
      <w:r>
        <w:rPr/>
        <w:instrText> HYPERLINK "mailto:omunemalfa@yahoo.it" </w:instrText>
      </w:r>
      <w:r>
        <w:fldChar w:fldCharType="separate"/>
      </w:r>
      <w:r>
        <w:rPr>
          <w:b/>
          <w:bCs/>
          <w:color w:val="000000"/>
          <w:spacing w:val="0"/>
          <w:w w:val="100"/>
          <w:position w:val="0"/>
          <w:sz w:val="18"/>
          <w:szCs w:val="18"/>
          <w:u w:val="single"/>
          <w:shd w:val="clear" w:color="auto" w:fill="auto"/>
          <w:lang w:val="en-US" w:eastAsia="en-US" w:bidi="en-US"/>
        </w:rPr>
        <w:t>omunemalfa@yahoo.it</w:t>
      </w:r>
      <w:r>
        <w:fldChar w:fldCharType="end"/>
      </w:r>
      <w:r>
        <w:rPr>
          <w:b/>
          <w:bCs/>
          <w:color w:val="000000"/>
          <w:spacing w:val="0"/>
          <w:w w:val="100"/>
          <w:position w:val="0"/>
          <w:sz w:val="18"/>
          <w:szCs w:val="18"/>
          <w:u w:val="single"/>
          <w:shd w:val="clear" w:color="auto" w:fill="auto"/>
          <w:lang w:val="en-US" w:eastAsia="en-US" w:bidi="en-US"/>
        </w:rPr>
        <w:t xml:space="preserve"> </w:t>
      </w:r>
      <w:r>
        <w:rPr>
          <w:b/>
          <w:bCs/>
          <w:color w:val="000000"/>
          <w:spacing w:val="0"/>
          <w:w w:val="100"/>
          <w:position w:val="0"/>
          <w:sz w:val="18"/>
          <w:szCs w:val="18"/>
          <w:u w:val="single"/>
          <w:shd w:val="clear" w:color="auto" w:fill="auto"/>
          <w:lang w:val="it-IT" w:eastAsia="it-IT" w:bidi="it-IT"/>
        </w:rPr>
        <w:t xml:space="preserve">- Pec: </w:t>
      </w:r>
      <w:r>
        <w:fldChar w:fldCharType="begin"/>
      </w:r>
      <w:r>
        <w:rPr/>
        <w:instrText> HYPERLINK "mailto:comunemalfa@pec.it" </w:instrText>
      </w:r>
      <w:r>
        <w:fldChar w:fldCharType="separate"/>
      </w:r>
      <w:r>
        <w:rPr>
          <w:b/>
          <w:bCs/>
          <w:color w:val="000000"/>
          <w:spacing w:val="0"/>
          <w:w w:val="100"/>
          <w:position w:val="0"/>
          <w:sz w:val="18"/>
          <w:szCs w:val="18"/>
          <w:u w:val="single"/>
          <w:shd w:val="clear" w:color="auto" w:fill="auto"/>
          <w:lang w:val="en-US" w:eastAsia="en-US" w:bidi="en-US"/>
        </w:rPr>
        <w:t>comunemalfa@pec.it</w:t>
      </w:r>
      <w:r>
        <w:fldChar w:fldCharType="end"/>
      </w:r>
    </w:p>
    <w:p>
      <w:pPr>
        <w:pStyle w:val="Style21"/>
        <w:keepNext/>
        <w:keepLines/>
        <w:widowControl w:val="0"/>
        <w:shd w:val="clear" w:color="auto" w:fill="auto"/>
        <w:bidi w:val="0"/>
        <w:spacing w:before="0" w:after="0"/>
        <w:ind w:left="0" w:right="0" w:firstLine="0"/>
        <w:jc w:val="both"/>
      </w:pPr>
      <w:bookmarkStart w:id="12" w:name="bookmark12"/>
      <w:r>
        <w:rPr>
          <w:color w:val="000000"/>
          <w:spacing w:val="0"/>
          <w:w w:val="100"/>
          <w:position w:val="0"/>
          <w:sz w:val="24"/>
          <w:szCs w:val="24"/>
          <w:shd w:val="clear" w:color="auto" w:fill="auto"/>
          <w:lang w:val="it-IT" w:eastAsia="it-IT" w:bidi="it-IT"/>
        </w:rPr>
        <w:t>ASPETTI OPERATIVI ED ECONOMICI</w:t>
      </w:r>
      <w:bookmarkEnd w:id="12"/>
    </w:p>
    <w:p>
      <w:pPr>
        <w:pStyle w:val="Style11"/>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it-IT" w:eastAsia="it-IT" w:bidi="it-IT"/>
        </w:rPr>
        <w:t>I buoni spesa/voucher corrisposti ai cittadini e/o nuclei familiari colpiti dagli effetti economici derivanti dall’emergenza epidemiologica, per il periodo dell’emergenza in atto in vigore, saranno spendibili fino 30/06/2022, salvo proroghe stabilite su disposizioni nazionali, e comunque fino ad esaurimento della somma assegnata al Comune di Malfa, a valere del POC Sicilia 2014/2020.</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it-IT" w:eastAsia="it-IT" w:bidi="it-IT"/>
        </w:rPr>
        <w:t>Il Cittadino, pertanto, potrà recarsi c/o l’esercizio commerciale accreditato, liberamente scelto, e procedere agli acquisti dei prodotti autorizzati dal Comune;</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it-IT" w:eastAsia="it-IT" w:bidi="it-IT"/>
        </w:rPr>
        <w:t xml:space="preserve">Il buono spesa/voucher elettronico assegnato al cittadino beneficiario è spendibile </w:t>
      </w:r>
      <w:r>
        <w:rPr>
          <w:b/>
          <w:bCs/>
          <w:i/>
          <w:iCs/>
          <w:color w:val="000000"/>
          <w:spacing w:val="0"/>
          <w:w w:val="100"/>
          <w:position w:val="0"/>
          <w:sz w:val="24"/>
          <w:szCs w:val="24"/>
          <w:u w:val="single"/>
          <w:shd w:val="clear" w:color="auto" w:fill="auto"/>
          <w:lang w:val="it-IT" w:eastAsia="it-IT" w:bidi="it-IT"/>
        </w:rPr>
        <w:t>ESCLUSIVAMENTEr</w:t>
      </w:r>
      <w:r>
        <w:rPr>
          <w:b/>
          <w:bCs/>
          <w:i/>
          <w:iCs/>
          <w:color w:val="000000"/>
          <w:spacing w:val="0"/>
          <w:w w:val="100"/>
          <w:position w:val="0"/>
          <w:sz w:val="24"/>
          <w:szCs w:val="24"/>
          <w:shd w:val="clear" w:color="auto" w:fill="auto"/>
          <w:lang w:val="it-IT" w:eastAsia="it-IT" w:bidi="it-IT"/>
        </w:rPr>
        <w:t>&gt;cx</w:t>
      </w:r>
      <w:r>
        <w:rPr>
          <w:color w:val="000000"/>
          <w:spacing w:val="0"/>
          <w:w w:val="100"/>
          <w:position w:val="0"/>
          <w:sz w:val="24"/>
          <w:szCs w:val="24"/>
          <w:shd w:val="clear" w:color="auto" w:fill="auto"/>
          <w:lang w:val="it-IT" w:eastAsia="it-IT" w:bidi="it-IT"/>
        </w:rPr>
        <w:t xml:space="preserve"> l’acquisto di generi alimentari, pasti pronti da asporto, beni di prima necessità (prodotti per l’igiene personale, per la sanificazione e per l’igiene degli ambienti domestici), prodotti per l’infanzia (latte, omogeneizzati, pannolini e prodotti alimentari specifici) bombole di gas, dispositivi di protezione individuale, prodotti farmaceutici </w:t>
      </w:r>
      <w:r>
        <w:rPr>
          <w:b/>
          <w:bCs/>
          <w:i/>
          <w:iCs/>
          <w:color w:val="000000"/>
          <w:spacing w:val="0"/>
          <w:w w:val="100"/>
          <w:position w:val="0"/>
          <w:sz w:val="24"/>
          <w:szCs w:val="24"/>
          <w:u w:val="single"/>
          <w:shd w:val="clear" w:color="auto" w:fill="auto"/>
          <w:lang w:val="it-IT" w:eastAsia="it-IT" w:bidi="it-IT"/>
        </w:rPr>
        <w:t>RESTANO ESCLUSI</w:t>
      </w:r>
      <w:r>
        <w:rPr>
          <w:b/>
          <w:bCs/>
          <w:i/>
          <w:iCs/>
          <w:color w:val="000000"/>
          <w:spacing w:val="0"/>
          <w:w w:val="100"/>
          <w:position w:val="0"/>
          <w:sz w:val="24"/>
          <w:szCs w:val="24"/>
          <w:shd w:val="clear" w:color="auto" w:fill="auto"/>
          <w:lang w:val="it-IT" w:eastAsia="it-IT" w:bidi="it-IT"/>
        </w:rPr>
        <w:t>aXcolici</w:t>
      </w:r>
      <w:r>
        <w:rPr>
          <w:color w:val="000000"/>
          <w:spacing w:val="0"/>
          <w:w w:val="100"/>
          <w:position w:val="0"/>
          <w:sz w:val="24"/>
          <w:szCs w:val="24"/>
          <w:shd w:val="clear" w:color="auto" w:fill="auto"/>
          <w:lang w:val="it-IT" w:eastAsia="it-IT" w:bidi="it-IT"/>
        </w:rPr>
        <w:t xml:space="preserve"> (vino, birra) e superalcolici (liquori vari), cosmetici, prodotti per la casa che non sono da considerarsi beni di prima necessità quali piccoli elettrodomestici, prodotti informatici, ricariche telefoniche, pentole, stoviglie, piatti e bicchieri di plastica e quant’altro non rientri fra i prodotti essenziali.</w:t>
      </w:r>
    </w:p>
    <w:p>
      <w:pPr>
        <w:pStyle w:val="Style21"/>
        <w:keepNext/>
        <w:keepLines/>
        <w:widowControl w:val="0"/>
        <w:shd w:val="clear" w:color="auto" w:fill="auto"/>
        <w:bidi w:val="0"/>
        <w:spacing w:before="0" w:after="0"/>
        <w:ind w:left="0" w:right="0" w:firstLine="0"/>
        <w:jc w:val="both"/>
      </w:pPr>
      <w:bookmarkStart w:id="14" w:name="bookmark14"/>
      <w:r>
        <w:rPr>
          <w:color w:val="000000"/>
          <w:spacing w:val="0"/>
          <w:w w:val="100"/>
          <w:position w:val="0"/>
          <w:sz w:val="24"/>
          <w:szCs w:val="24"/>
          <w:shd w:val="clear" w:color="auto" w:fill="auto"/>
          <w:lang w:val="it-IT" w:eastAsia="it-IT" w:bidi="it-IT"/>
        </w:rPr>
        <w:t>OBBLIGHI DELL’ESERCENTE</w:t>
      </w:r>
      <w:bookmarkEnd w:id="14"/>
    </w:p>
    <w:p>
      <w:pPr>
        <w:pStyle w:val="Style11"/>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it-IT" w:eastAsia="it-IT" w:bidi="it-IT"/>
        </w:rPr>
        <w:t xml:space="preserve">I buoni spesa/voucher erogati in pezzature di €.10,00 e €.20,00 utilizzabili esclusivamente per l’acquisto dei prodotti autorizzati avranno validità sino al 30/06/2022, </w:t>
      </w:r>
      <w:r>
        <w:rPr>
          <w:b/>
          <w:bCs/>
          <w:color w:val="000000"/>
          <w:spacing w:val="0"/>
          <w:w w:val="100"/>
          <w:position w:val="0"/>
          <w:sz w:val="24"/>
          <w:szCs w:val="24"/>
          <w:shd w:val="clear" w:color="auto" w:fill="auto"/>
          <w:lang w:val="it-IT" w:eastAsia="it-IT" w:bidi="it-IT"/>
        </w:rPr>
        <w:t>salvo eventuali proroghe che verranno tempestivamente comunicate agli esercenti.</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it-IT" w:eastAsia="it-IT" w:bidi="it-IT"/>
        </w:rPr>
        <w:t>Sarà cura dell’esercizio commerciale verificare che il cittadino beneficiario utilizzi correttamente il buono spesa/voucher cartaceo ai fini dell’acquisto dei degli alimenti e beni di prima necessità autorizzati. Altresì, sarà cura dell’esercente verificare la validità temporale della spendibilità degli stessi.</w:t>
      </w:r>
    </w:p>
    <w:p>
      <w:pPr>
        <w:pStyle w:val="Style11"/>
        <w:keepNext w:val="0"/>
        <w:keepLines w:val="0"/>
        <w:widowControl w:val="0"/>
        <w:shd w:val="clear" w:color="auto" w:fill="auto"/>
        <w:bidi w:val="0"/>
        <w:spacing w:before="0" w:after="300"/>
        <w:ind w:left="0" w:right="0" w:firstLine="0"/>
        <w:jc w:val="both"/>
      </w:pPr>
      <w:r>
        <w:rPr>
          <w:b/>
          <w:bCs/>
          <w:color w:val="000000"/>
          <w:spacing w:val="0"/>
          <w:w w:val="100"/>
          <w:position w:val="0"/>
          <w:sz w:val="24"/>
          <w:szCs w:val="24"/>
          <w:shd w:val="clear" w:color="auto" w:fill="auto"/>
          <w:lang w:val="it-IT" w:eastAsia="it-IT" w:bidi="it-IT"/>
        </w:rPr>
        <w:t>Qualora non fossero rispettate le prescrizioni sopradette, il Comune non riconoscerà alcun onere di rimborso il quale rimarrà a totale carico dell’operatore commerciale.</w:t>
      </w:r>
    </w:p>
    <w:p>
      <w:pPr>
        <w:pStyle w:val="Style21"/>
        <w:keepNext/>
        <w:keepLines/>
        <w:widowControl w:val="0"/>
        <w:shd w:val="clear" w:color="auto" w:fill="auto"/>
        <w:bidi w:val="0"/>
        <w:spacing w:before="0" w:after="0" w:line="276" w:lineRule="auto"/>
        <w:ind w:left="0" w:right="0" w:firstLine="0"/>
        <w:jc w:val="both"/>
      </w:pPr>
      <w:bookmarkStart w:id="16" w:name="bookmark16"/>
      <w:r>
        <w:rPr>
          <w:color w:val="000000"/>
          <w:spacing w:val="0"/>
          <w:w w:val="100"/>
          <w:position w:val="0"/>
          <w:sz w:val="24"/>
          <w:szCs w:val="24"/>
          <w:shd w:val="clear" w:color="auto" w:fill="auto"/>
          <w:lang w:val="it-IT" w:eastAsia="it-IT" w:bidi="it-IT"/>
        </w:rPr>
        <w:t>MODALITÀ’ DI RICHIESTA RIMBORSO</w:t>
      </w:r>
      <w:bookmarkEnd w:id="16"/>
    </w:p>
    <w:p>
      <w:pPr>
        <w:pStyle w:val="Style11"/>
        <w:keepNext w:val="0"/>
        <w:keepLines w:val="0"/>
        <w:widowControl w:val="0"/>
        <w:shd w:val="clear" w:color="auto" w:fill="auto"/>
        <w:bidi w:val="0"/>
        <w:spacing w:before="0" w:after="0" w:line="276" w:lineRule="auto"/>
        <w:ind w:left="0" w:right="0" w:firstLine="0"/>
        <w:jc w:val="both"/>
      </w:pPr>
      <w:r>
        <w:rPr>
          <w:color w:val="000000"/>
          <w:spacing w:val="0"/>
          <w:w w:val="100"/>
          <w:position w:val="0"/>
          <w:sz w:val="24"/>
          <w:szCs w:val="24"/>
          <w:shd w:val="clear" w:color="auto" w:fill="auto"/>
          <w:lang w:val="it-IT" w:eastAsia="it-IT" w:bidi="it-IT"/>
        </w:rPr>
        <w:t>Il Comune rimborserà ai negozianti gli importi spesi dagli utilizzatori, per il quale l’esercente dovrà emettere fattura elettronica “fuori campo Iva” o nota di debito con valore fiscale, atteso che la stessa è stata assolta con lo scontrino fiscale rilasciato al possessore del buono spesa, giuste Istruzioni Operative del 16/10/2020 dell’Assessorato alla Famiglia delle Regione Siciliana.</w:t>
      </w:r>
    </w:p>
    <w:p>
      <w:pPr>
        <w:pStyle w:val="Style11"/>
        <w:keepNext w:val="0"/>
        <w:keepLines w:val="0"/>
        <w:widowControl w:val="0"/>
        <w:shd w:val="clear" w:color="auto" w:fill="auto"/>
        <w:bidi w:val="0"/>
        <w:spacing w:before="0" w:after="0" w:line="276" w:lineRule="auto"/>
        <w:ind w:left="0" w:right="0" w:firstLine="0"/>
        <w:jc w:val="both"/>
      </w:pPr>
      <w:r>
        <w:rPr>
          <w:b/>
          <w:bCs/>
          <w:color w:val="000000"/>
          <w:spacing w:val="0"/>
          <w:w w:val="100"/>
          <w:position w:val="0"/>
          <w:sz w:val="24"/>
          <w:szCs w:val="24"/>
          <w:shd w:val="clear" w:color="auto" w:fill="auto"/>
          <w:lang w:val="it-IT" w:eastAsia="it-IT" w:bidi="it-IT"/>
        </w:rPr>
        <w:t xml:space="preserve">La fattura fuori campo Iva o la nota di debito con valore fiscale, </w:t>
      </w:r>
      <w:r>
        <w:rPr>
          <w:color w:val="000000"/>
          <w:spacing w:val="0"/>
          <w:w w:val="100"/>
          <w:position w:val="0"/>
          <w:sz w:val="24"/>
          <w:szCs w:val="24"/>
          <w:shd w:val="clear" w:color="auto" w:fill="auto"/>
          <w:lang w:val="it-IT" w:eastAsia="it-IT" w:bidi="it-IT"/>
        </w:rPr>
        <w:t xml:space="preserve">dovrà essere intestata al Comune di Malfa e dovrà riportare, necessariamente, la seguente specificazione: </w:t>
      </w:r>
      <w:r>
        <w:rPr>
          <w:b/>
          <w:bCs/>
          <w:i/>
          <w:iCs/>
          <w:color w:val="000000"/>
          <w:spacing w:val="0"/>
          <w:w w:val="100"/>
          <w:position w:val="0"/>
          <w:sz w:val="24"/>
          <w:szCs w:val="24"/>
          <w:shd w:val="clear" w:color="auto" w:fill="auto"/>
          <w:lang w:val="it-IT" w:eastAsia="it-IT" w:bidi="it-IT"/>
        </w:rPr>
        <w:t>“Rimborso</w:t>
      </w:r>
    </w:p>
    <w:p>
      <w:pPr>
        <w:pStyle w:val="Style4"/>
        <w:keepNext/>
        <w:keepLines/>
        <w:widowControl w:val="0"/>
        <w:shd w:val="clear" w:color="auto" w:fill="auto"/>
        <w:bidi w:val="0"/>
        <w:spacing w:before="0" w:after="0" w:line="240" w:lineRule="auto"/>
        <w:ind w:left="0" w:right="0" w:firstLine="0"/>
        <w:jc w:val="center"/>
      </w:pPr>
      <w:bookmarkStart w:id="18" w:name="bookmark18"/>
      <w:r>
        <w:rPr>
          <w:color w:val="000000"/>
          <w:spacing w:val="0"/>
          <w:w w:val="100"/>
          <w:position w:val="0"/>
          <w:shd w:val="clear" w:color="auto" w:fill="auto"/>
          <w:lang w:val="it-IT" w:eastAsia="it-IT" w:bidi="it-IT"/>
        </w:rPr>
        <w:t>COMUNE DI MALFA</w:t>
      </w:r>
      <w:bookmarkEnd w:id="18"/>
    </w:p>
    <w:p>
      <w:pPr>
        <w:pStyle w:val="Style4"/>
        <w:keepNext/>
        <w:keepLines/>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it-IT" w:eastAsia="it-IT" w:bidi="it-IT"/>
        </w:rPr>
        <w:t>CITTA’ METROPOLITANA DI MESSINA</w:t>
      </w:r>
    </w:p>
    <w:p>
      <w:pPr>
        <w:pStyle w:val="Style11"/>
        <w:keepNext w:val="0"/>
        <w:keepLines w:val="0"/>
        <w:widowControl w:val="0"/>
        <w:shd w:val="clear" w:color="auto" w:fill="auto"/>
        <w:tabs>
          <w:tab w:pos="3300" w:val="left"/>
        </w:tabs>
        <w:bidi w:val="0"/>
        <w:spacing w:before="0" w:after="600" w:line="276" w:lineRule="auto"/>
        <w:ind w:left="1140" w:right="0" w:firstLine="0"/>
        <w:jc w:val="left"/>
        <w:rPr>
          <w:sz w:val="26"/>
          <w:szCs w:val="26"/>
        </w:rPr>
      </w:pPr>
      <w:r>
        <w:rPr>
          <w:b/>
          <w:bCs/>
          <w:color w:val="000000"/>
          <w:spacing w:val="0"/>
          <w:w w:val="100"/>
          <w:position w:val="0"/>
          <w:sz w:val="26"/>
          <w:szCs w:val="26"/>
          <w:shd w:val="clear" w:color="auto" w:fill="auto"/>
          <w:lang w:val="it-IT" w:eastAsia="it-IT" w:bidi="it-IT"/>
        </w:rPr>
        <w:t>!</w:t>
        <w:tab/>
        <w:t>ISOLA DI SALINA - EOLIE</w:t>
      </w:r>
    </w:p>
    <w:p>
      <w:pPr>
        <w:pStyle w:val="Style11"/>
        <w:keepNext w:val="0"/>
        <w:keepLines w:val="0"/>
        <w:widowControl w:val="0"/>
        <w:pBdr>
          <w:bottom w:val="single" w:sz="4" w:space="0" w:color="auto"/>
        </w:pBdr>
        <w:shd w:val="clear" w:color="auto" w:fill="auto"/>
        <w:tabs>
          <w:tab w:leader="underscore" w:pos="8923" w:val="left"/>
        </w:tabs>
        <w:bidi w:val="0"/>
        <w:spacing w:before="0" w:after="0" w:line="240" w:lineRule="auto"/>
        <w:ind w:left="0" w:right="0" w:firstLine="0"/>
        <w:jc w:val="right"/>
      </w:pPr>
      <w:r>
        <w:rPr>
          <w:b/>
          <w:bCs/>
          <w:i/>
          <w:iCs/>
          <w:color w:val="000000"/>
          <w:spacing w:val="0"/>
          <w:w w:val="100"/>
          <w:position w:val="0"/>
          <w:sz w:val="24"/>
          <w:szCs w:val="24"/>
          <w:shd w:val="clear" w:color="auto" w:fill="auto"/>
          <w:lang w:val="it-IT" w:eastAsia="it-IT" w:bidi="it-IT"/>
        </w:rPr>
        <w:tab/>
      </w:r>
    </w:p>
    <w:p>
      <w:pPr>
        <w:pStyle w:val="Style8"/>
        <w:keepNext w:val="0"/>
        <w:keepLines w:val="0"/>
        <w:widowControl w:val="0"/>
        <w:shd w:val="clear" w:color="auto" w:fill="auto"/>
        <w:bidi w:val="0"/>
        <w:spacing w:before="0" w:after="260" w:line="240" w:lineRule="auto"/>
        <w:ind w:left="0" w:right="0" w:firstLine="0"/>
        <w:jc w:val="both"/>
        <w:rPr>
          <w:sz w:val="18"/>
          <w:szCs w:val="18"/>
        </w:rPr>
      </w:pPr>
      <w:r>
        <w:rPr>
          <w:color w:val="000000"/>
          <w:spacing w:val="0"/>
          <w:w w:val="100"/>
          <w:position w:val="0"/>
          <w:sz w:val="17"/>
          <w:szCs w:val="17"/>
          <w:shd w:val="clear" w:color="auto" w:fill="auto"/>
          <w:lang w:val="it-IT" w:eastAsia="it-IT" w:bidi="it-IT"/>
        </w:rPr>
        <w:t xml:space="preserve">Codice fiscale 81001030832 - c.a.p. 98050 - tei. 090-9844007 - e-mail: </w:t>
      </w:r>
      <w:r>
        <w:rPr>
          <w:b/>
          <w:bCs/>
          <w:color w:val="000000"/>
          <w:spacing w:val="0"/>
          <w:w w:val="100"/>
          <w:position w:val="0"/>
          <w:sz w:val="18"/>
          <w:szCs w:val="18"/>
          <w:u w:val="single"/>
          <w:shd w:val="clear" w:color="auto" w:fill="auto"/>
          <w:lang w:val="en-US" w:eastAsia="en-US" w:bidi="en-US"/>
        </w:rPr>
        <w:t>c</w:t>
      </w:r>
      <w:r>
        <w:fldChar w:fldCharType="begin"/>
      </w:r>
      <w:r>
        <w:rPr/>
        <w:instrText> HYPERLINK "mailto:omunemalfa@yahoo.it" </w:instrText>
      </w:r>
      <w:r>
        <w:fldChar w:fldCharType="separate"/>
      </w:r>
      <w:r>
        <w:rPr>
          <w:b/>
          <w:bCs/>
          <w:color w:val="000000"/>
          <w:spacing w:val="0"/>
          <w:w w:val="100"/>
          <w:position w:val="0"/>
          <w:sz w:val="18"/>
          <w:szCs w:val="18"/>
          <w:u w:val="single"/>
          <w:shd w:val="clear" w:color="auto" w:fill="auto"/>
          <w:lang w:val="en-US" w:eastAsia="en-US" w:bidi="en-US"/>
        </w:rPr>
        <w:t>omunemalfa@yahoo.it</w:t>
      </w:r>
      <w:r>
        <w:fldChar w:fldCharType="end"/>
      </w:r>
      <w:r>
        <w:rPr>
          <w:b/>
          <w:bCs/>
          <w:color w:val="000000"/>
          <w:spacing w:val="0"/>
          <w:w w:val="100"/>
          <w:position w:val="0"/>
          <w:sz w:val="18"/>
          <w:szCs w:val="18"/>
          <w:u w:val="single"/>
          <w:shd w:val="clear" w:color="auto" w:fill="auto"/>
          <w:lang w:val="en-US" w:eastAsia="en-US" w:bidi="en-US"/>
        </w:rPr>
        <w:t xml:space="preserve"> </w:t>
      </w:r>
      <w:r>
        <w:rPr>
          <w:b/>
          <w:bCs/>
          <w:color w:val="000000"/>
          <w:spacing w:val="0"/>
          <w:w w:val="100"/>
          <w:position w:val="0"/>
          <w:sz w:val="18"/>
          <w:szCs w:val="18"/>
          <w:u w:val="single"/>
          <w:shd w:val="clear" w:color="auto" w:fill="auto"/>
          <w:lang w:val="it-IT" w:eastAsia="it-IT" w:bidi="it-IT"/>
        </w:rPr>
        <w:t xml:space="preserve">- Pec: </w:t>
      </w:r>
      <w:r>
        <w:fldChar w:fldCharType="begin"/>
      </w:r>
      <w:r>
        <w:rPr/>
        <w:instrText> HYPERLINK "mailto:comunemalfa@pec.it" </w:instrText>
      </w:r>
      <w:r>
        <w:fldChar w:fldCharType="separate"/>
      </w:r>
      <w:r>
        <w:rPr>
          <w:b/>
          <w:bCs/>
          <w:color w:val="000000"/>
          <w:spacing w:val="0"/>
          <w:w w:val="100"/>
          <w:position w:val="0"/>
          <w:sz w:val="18"/>
          <w:szCs w:val="18"/>
          <w:u w:val="single"/>
          <w:shd w:val="clear" w:color="auto" w:fill="auto"/>
          <w:lang w:val="en-US" w:eastAsia="en-US" w:bidi="en-US"/>
        </w:rPr>
        <w:t>comunemalfa@pec.it</w:t>
      </w:r>
      <w:r>
        <w:fldChar w:fldCharType="end"/>
      </w:r>
    </w:p>
    <w:p>
      <w:pPr>
        <w:pStyle w:val="Style11"/>
        <w:keepNext w:val="0"/>
        <w:keepLines w:val="0"/>
        <w:widowControl w:val="0"/>
        <w:shd w:val="clear" w:color="auto" w:fill="auto"/>
        <w:bidi w:val="0"/>
        <w:spacing w:before="0" w:after="0" w:line="276" w:lineRule="auto"/>
        <w:ind w:left="0" w:right="0" w:firstLine="0"/>
        <w:jc w:val="both"/>
      </w:pPr>
      <w:r>
        <w:rPr>
          <w:b/>
          <w:bCs/>
          <w:i/>
          <w:iCs/>
          <w:color w:val="000000"/>
          <w:spacing w:val="0"/>
          <w:w w:val="100"/>
          <w:position w:val="0"/>
          <w:sz w:val="24"/>
          <w:szCs w:val="24"/>
          <w:shd w:val="clear" w:color="auto" w:fill="auto"/>
          <w:lang w:val="it-IT" w:eastAsia="it-IT" w:bidi="it-IT"/>
        </w:rPr>
        <w:t>somme quale importo “fuori campo iva”, ai sensi del DPR 633/72, art. 2, a valere del POC - SICILIA 2014/2020, DDG n. 129/2021 - CIP: 2014.IT.05.SFOP.014/2/9.1/7.1.1/0206 - CUPJ89E20000760002</w:t>
      </w:r>
    </w:p>
    <w:p>
      <w:pPr>
        <w:pStyle w:val="Style11"/>
        <w:keepNext w:val="0"/>
        <w:keepLines w:val="0"/>
        <w:widowControl w:val="0"/>
        <w:shd w:val="clear" w:color="auto" w:fill="auto"/>
        <w:bidi w:val="0"/>
        <w:spacing w:before="0" w:after="0" w:line="276" w:lineRule="auto"/>
        <w:ind w:left="0" w:right="0" w:firstLine="0"/>
        <w:jc w:val="both"/>
      </w:pPr>
      <w:r>
        <w:rPr>
          <w:b/>
          <w:bCs/>
          <w:color w:val="000000"/>
          <w:spacing w:val="0"/>
          <w:w w:val="100"/>
          <w:position w:val="0"/>
          <w:sz w:val="24"/>
          <w:szCs w:val="24"/>
          <w:shd w:val="clear" w:color="auto" w:fill="auto"/>
          <w:lang w:val="it-IT" w:eastAsia="it-IT" w:bidi="it-IT"/>
        </w:rPr>
        <w:t>Si rappresenta, inoltre che il Comune, come previsto dalla normativa vigente, prowederà alla liquidazione dell’importo dei buoni a condizione che l’esercizio sia in regola con il DURC ed EQUITALIA</w:t>
      </w:r>
    </w:p>
    <w:p>
      <w:pPr>
        <w:pStyle w:val="Style11"/>
        <w:keepNext w:val="0"/>
        <w:keepLines w:val="0"/>
        <w:widowControl w:val="0"/>
        <w:shd w:val="clear" w:color="auto" w:fill="auto"/>
        <w:bidi w:val="0"/>
        <w:spacing w:before="0" w:after="0" w:line="276" w:lineRule="auto"/>
        <w:ind w:left="0" w:right="0" w:firstLine="0"/>
        <w:jc w:val="both"/>
      </w:pPr>
      <w:r>
        <w:rPr>
          <w:color w:val="000000"/>
          <w:spacing w:val="0"/>
          <w:w w:val="100"/>
          <w:position w:val="0"/>
          <w:sz w:val="24"/>
          <w:szCs w:val="24"/>
          <w:shd w:val="clear" w:color="auto" w:fill="auto"/>
          <w:lang w:val="it-IT" w:eastAsia="it-IT" w:bidi="it-IT"/>
        </w:rPr>
        <w:t>Il rimborso, effettuati i dovuti controlli, avverrà entro 60gg dalla data di arrivo della fattura e/o nota di debito.</w:t>
      </w:r>
    </w:p>
    <w:p>
      <w:pPr>
        <w:pStyle w:val="Style11"/>
        <w:keepNext w:val="0"/>
        <w:keepLines w:val="0"/>
        <w:widowControl w:val="0"/>
        <w:shd w:val="clear" w:color="auto" w:fill="auto"/>
        <w:bidi w:val="0"/>
        <w:spacing w:before="0" w:after="320"/>
        <w:ind w:left="0" w:right="0" w:firstLine="0"/>
        <w:jc w:val="both"/>
      </w:pPr>
      <w:r>
        <w:rPr>
          <w:color w:val="000000"/>
          <w:spacing w:val="0"/>
          <w:w w:val="100"/>
          <w:position w:val="0"/>
          <w:sz w:val="24"/>
          <w:szCs w:val="24"/>
          <w:shd w:val="clear" w:color="auto" w:fill="auto"/>
          <w:lang w:val="it-IT" w:eastAsia="it-IT" w:bidi="it-IT"/>
        </w:rPr>
        <w:t xml:space="preserve">Si precisa che con il presente avviso non viene espletata procedura d’appalto e che, pertanto, con gli operatori economici accreditati non si instaurerà alcun rapporto contrattuale, stante che agli stessi saranno </w:t>
      </w:r>
      <w:r>
        <w:rPr>
          <w:b/>
          <w:bCs/>
          <w:i/>
          <w:iCs/>
          <w:color w:val="000000"/>
          <w:spacing w:val="0"/>
          <w:w w:val="100"/>
          <w:position w:val="0"/>
          <w:sz w:val="24"/>
          <w:szCs w:val="24"/>
          <w:shd w:val="clear" w:color="auto" w:fill="auto"/>
          <w:lang w:val="it-IT" w:eastAsia="it-IT" w:bidi="it-IT"/>
        </w:rPr>
        <w:t>esclusivamente</w:t>
      </w:r>
      <w:r>
        <w:rPr>
          <w:color w:val="000000"/>
          <w:spacing w:val="0"/>
          <w:w w:val="100"/>
          <w:position w:val="0"/>
          <w:sz w:val="24"/>
          <w:szCs w:val="24"/>
          <w:shd w:val="clear" w:color="auto" w:fill="auto"/>
          <w:lang w:val="it-IT" w:eastAsia="it-IT" w:bidi="it-IT"/>
        </w:rPr>
        <w:t xml:space="preserve"> rimborsate le somme corrispondenti a ciascun beneficiario che liberamente avrà scelto l’esercizio commerciale ove utilizzare il proprio buono spesa/voucher elettronico per l’acquisto dei prodotti autorizzati.</w:t>
      </w:r>
    </w:p>
    <w:p>
      <w:pPr>
        <w:pStyle w:val="Style21"/>
        <w:keepNext/>
        <w:keepLines/>
        <w:widowControl w:val="0"/>
        <w:shd w:val="clear" w:color="auto" w:fill="auto"/>
        <w:bidi w:val="0"/>
        <w:spacing w:before="0" w:after="0"/>
        <w:ind w:left="0" w:right="0" w:firstLine="0"/>
        <w:jc w:val="both"/>
      </w:pPr>
      <w:bookmarkStart w:id="21" w:name="bookmark21"/>
      <w:r>
        <w:rPr>
          <w:color w:val="000000"/>
          <w:spacing w:val="0"/>
          <w:w w:val="100"/>
          <w:position w:val="0"/>
          <w:sz w:val="24"/>
          <w:szCs w:val="24"/>
          <w:shd w:val="clear" w:color="auto" w:fill="auto"/>
          <w:lang w:val="it-IT" w:eastAsia="it-IT" w:bidi="it-IT"/>
        </w:rPr>
        <w:t>MODALITÀ DI ADESIONE</w:t>
      </w:r>
      <w:bookmarkEnd w:id="21"/>
    </w:p>
    <w:p>
      <w:pPr>
        <w:pStyle w:val="Style11"/>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it-IT" w:eastAsia="it-IT" w:bidi="it-IT"/>
        </w:rPr>
        <w:t>L’istanza di adesione dovrà essere redatta sotto forma di dichiarazione, resa ai sensi del DPR 445/2000, scaricabile dal sito Istituzionale dell’Ente</w:t>
      </w:r>
      <w:r>
        <w:rPr>
          <w:color w:val="000000"/>
          <w:spacing w:val="0"/>
          <w:w w:val="100"/>
          <w:position w:val="0"/>
          <w:sz w:val="24"/>
          <w:szCs w:val="24"/>
          <w:u w:val="single"/>
          <w:shd w:val="clear" w:color="auto" w:fill="auto"/>
          <w:lang w:val="it-IT" w:eastAsia="it-IT" w:bidi="it-IT"/>
        </w:rPr>
        <w:t>: https.7/www.comune.malfa.me.it/</w:t>
      </w:r>
    </w:p>
    <w:p>
      <w:pPr>
        <w:pStyle w:val="Style11"/>
        <w:keepNext w:val="0"/>
        <w:keepLines w:val="0"/>
        <w:widowControl w:val="0"/>
        <w:shd w:val="clear" w:color="auto" w:fill="auto"/>
        <w:bidi w:val="0"/>
        <w:spacing w:before="0" w:after="260" w:line="326" w:lineRule="auto"/>
        <w:ind w:left="0" w:right="0" w:firstLine="0"/>
        <w:jc w:val="both"/>
      </w:pPr>
      <w:r>
        <w:rPr>
          <w:b/>
          <w:bCs/>
          <w:color w:val="000000"/>
          <w:spacing w:val="0"/>
          <w:w w:val="100"/>
          <w:position w:val="0"/>
          <w:sz w:val="24"/>
          <w:szCs w:val="24"/>
          <w:shd w:val="clear" w:color="auto" w:fill="auto"/>
          <w:lang w:val="it-IT" w:eastAsia="it-IT" w:bidi="it-IT"/>
        </w:rPr>
        <w:t xml:space="preserve">L’ISTANZA DI PARTECIPAZIONE (ALL.) CHE, DEBITAMENTE COMPILATA IN TUTTE LE SUE PARTI DOVRÀ’ ESSERE STAMPATA, FIRMATA E, UNITAMENTE AL DOCUMENTO DI VALIDITÀ’, INOLTRATA AL COMUNE DI MALFA ENTRO IL 21/02/2022 ai seguenti indirizzi: email: </w:t>
      </w:r>
      <w:r>
        <w:fldChar w:fldCharType="begin"/>
      </w:r>
      <w:r>
        <w:rPr/>
        <w:instrText> HYPERLINK "mailto:comunemalfa@yahoo.it" </w:instrText>
      </w:r>
      <w:r>
        <w:fldChar w:fldCharType="separate"/>
      </w:r>
      <w:r>
        <w:rPr>
          <w:b/>
          <w:bCs/>
          <w:color w:val="000000"/>
          <w:spacing w:val="0"/>
          <w:w w:val="100"/>
          <w:position w:val="0"/>
          <w:sz w:val="24"/>
          <w:szCs w:val="24"/>
          <w:shd w:val="clear" w:color="auto" w:fill="auto"/>
          <w:lang w:val="en-US" w:eastAsia="en-US" w:bidi="en-US"/>
        </w:rPr>
        <w:t>comunemalfa@yahoo.it</w:t>
      </w:r>
      <w:r>
        <w:fldChar w:fldCharType="end"/>
      </w:r>
      <w:r>
        <w:rPr>
          <w:b/>
          <w:bCs/>
          <w:color w:val="000000"/>
          <w:spacing w:val="0"/>
          <w:w w:val="100"/>
          <w:position w:val="0"/>
          <w:sz w:val="24"/>
          <w:szCs w:val="24"/>
          <w:shd w:val="clear" w:color="auto" w:fill="auto"/>
          <w:lang w:val="en-US" w:eastAsia="en-US" w:bidi="en-US"/>
        </w:rPr>
        <w:t xml:space="preserve"> </w:t>
      </w:r>
      <w:r>
        <w:rPr>
          <w:b/>
          <w:bCs/>
          <w:color w:val="000000"/>
          <w:spacing w:val="0"/>
          <w:w w:val="100"/>
          <w:position w:val="0"/>
          <w:sz w:val="24"/>
          <w:szCs w:val="24"/>
          <w:shd w:val="clear" w:color="auto" w:fill="auto"/>
          <w:lang w:val="it-IT" w:eastAsia="it-IT" w:bidi="it-IT"/>
        </w:rPr>
        <w:t xml:space="preserve">o Pec: </w:t>
      </w:r>
      <w:r>
        <w:fldChar w:fldCharType="begin"/>
      </w:r>
      <w:r>
        <w:rPr/>
        <w:instrText> HYPERLINK "mailto:comunemalfa@pec.it" </w:instrText>
      </w:r>
      <w:r>
        <w:fldChar w:fldCharType="separate"/>
      </w:r>
      <w:r>
        <w:rPr>
          <w:b/>
          <w:bCs/>
          <w:color w:val="000000"/>
          <w:spacing w:val="0"/>
          <w:w w:val="100"/>
          <w:position w:val="0"/>
          <w:sz w:val="24"/>
          <w:szCs w:val="24"/>
          <w:shd w:val="clear" w:color="auto" w:fill="auto"/>
          <w:lang w:val="it-IT" w:eastAsia="it-IT" w:bidi="it-IT"/>
        </w:rPr>
        <w:t>comunemalfa@pec.it</w:t>
      </w:r>
      <w:r>
        <w:fldChar w:fldCharType="end"/>
      </w:r>
      <w:r>
        <w:rPr>
          <w:b/>
          <w:bCs/>
          <w:color w:val="000000"/>
          <w:spacing w:val="0"/>
          <w:w w:val="100"/>
          <w:position w:val="0"/>
          <w:sz w:val="24"/>
          <w:szCs w:val="24"/>
          <w:shd w:val="clear" w:color="auto" w:fill="auto"/>
          <w:lang w:val="it-IT" w:eastAsia="it-IT" w:bidi="it-IT"/>
        </w:rPr>
        <w:t xml:space="preserve"> </w:t>
      </w:r>
      <w:r>
        <w:rPr>
          <w:b/>
          <w:bCs/>
          <w:color w:val="000000"/>
          <w:spacing w:val="0"/>
          <w:w w:val="100"/>
          <w:position w:val="0"/>
          <w:sz w:val="24"/>
          <w:szCs w:val="24"/>
          <w:u w:val="single"/>
          <w:shd w:val="clear" w:color="auto" w:fill="auto"/>
          <w:lang w:val="it-IT" w:eastAsia="it-IT" w:bidi="it-IT"/>
        </w:rPr>
        <w:t>o a brevi marni tramite FUfficio Protocollo;</w:t>
      </w:r>
    </w:p>
    <w:p>
      <w:pPr>
        <w:pStyle w:val="Style21"/>
        <w:keepNext/>
        <w:keepLines/>
        <w:widowControl w:val="0"/>
        <w:shd w:val="clear" w:color="auto" w:fill="auto"/>
        <w:bidi w:val="0"/>
        <w:spacing w:before="0" w:after="0"/>
        <w:ind w:left="0" w:right="0" w:firstLine="0"/>
        <w:jc w:val="both"/>
      </w:pPr>
      <w:bookmarkStart w:id="23" w:name="bookmark23"/>
      <w:r>
        <w:rPr>
          <w:color w:val="000000"/>
          <w:spacing w:val="0"/>
          <w:w w:val="100"/>
          <w:position w:val="0"/>
          <w:sz w:val="24"/>
          <w:szCs w:val="24"/>
          <w:shd w:val="clear" w:color="auto" w:fill="auto"/>
          <w:lang w:val="it-IT" w:eastAsia="it-IT" w:bidi="it-IT"/>
        </w:rPr>
        <w:t>INFORMATIVA IN MATERIA DI PROTEZIONE DEI DATI PERSONALI</w:t>
      </w:r>
      <w:bookmarkEnd w:id="23"/>
    </w:p>
    <w:p>
      <w:pPr>
        <w:pStyle w:val="Style11"/>
        <w:keepNext w:val="0"/>
        <w:keepLines w:val="0"/>
        <w:widowControl w:val="0"/>
        <w:shd w:val="clear" w:color="auto" w:fill="auto"/>
        <w:bidi w:val="0"/>
        <w:spacing w:before="0" w:after="140"/>
        <w:ind w:left="0" w:right="0" w:firstLine="0"/>
        <w:jc w:val="both"/>
      </w:pPr>
      <w:r>
        <w:rPr>
          <w:color w:val="000000"/>
          <w:spacing w:val="0"/>
          <w:w w:val="100"/>
          <w:position w:val="0"/>
          <w:sz w:val="24"/>
          <w:szCs w:val="24"/>
          <w:shd w:val="clear" w:color="auto" w:fill="auto"/>
          <w:lang w:val="it-IT" w:eastAsia="it-IT" w:bidi="it-IT"/>
        </w:rPr>
        <w:t>I dati personali raccolti con le domande inoltrate a motivo del presente Avviso saranno trattati con gli strumenti informatici ed utilizzati nell’ambito del procedimento amministrativo con modalità conformi a quanto previsto dalla normativa, ai sensi del GDPR n. 679/2016 (Regolamento Europeo sulla Protezione dei dati Personali) L’ufficio Amministrativo fornirà informazioni e/o chiarimenti da lunedì a venerdì, dalle ore 10,00 alle 12,00 al seguente numero telefonico 090/9844007.</w:t>
      </w:r>
    </w:p>
    <w:p>
      <w:pPr>
        <w:pStyle w:val="Style21"/>
        <w:keepNext/>
        <w:keepLines/>
        <w:widowControl w:val="0"/>
        <w:shd w:val="clear" w:color="auto" w:fill="auto"/>
        <w:bidi w:val="0"/>
        <w:spacing w:before="0" w:after="140"/>
        <w:ind w:left="0" w:right="0" w:firstLine="0"/>
        <w:jc w:val="both"/>
      </w:pPr>
      <w:bookmarkStart w:id="25" w:name="bookmark25"/>
      <w:r>
        <w:rPr>
          <w:color w:val="000000"/>
          <w:spacing w:val="0"/>
          <w:w w:val="100"/>
          <w:position w:val="0"/>
          <w:sz w:val="24"/>
          <w:szCs w:val="24"/>
          <w:shd w:val="clear" w:color="auto" w:fill="auto"/>
          <w:lang w:val="it-IT" w:eastAsia="it-IT" w:bidi="it-IT"/>
        </w:rPr>
        <w:t>PUBBLICITÀ’</w:t>
      </w:r>
      <w:bookmarkEnd w:id="25"/>
    </w:p>
    <w:p>
      <w:pPr>
        <w:pStyle w:val="Style11"/>
        <w:keepNext w:val="0"/>
        <w:keepLines w:val="0"/>
        <w:widowControl w:val="0"/>
        <w:shd w:val="clear" w:color="auto" w:fill="auto"/>
        <w:bidi w:val="0"/>
        <w:spacing w:before="0" w:after="80"/>
        <w:ind w:left="0" w:right="0" w:firstLine="0"/>
        <w:jc w:val="both"/>
      </w:pPr>
      <w:r>
        <w:rPr>
          <w:color w:val="000000"/>
          <w:spacing w:val="0"/>
          <w:w w:val="100"/>
          <w:position w:val="0"/>
          <w:sz w:val="24"/>
          <w:szCs w:val="24"/>
          <w:shd w:val="clear" w:color="auto" w:fill="auto"/>
          <w:lang w:val="it-IT" w:eastAsia="it-IT" w:bidi="it-IT"/>
        </w:rPr>
        <w:t xml:space="preserve">Il presente avviso, unitamente al modello di domanda, è pubblicato all’Albo Pretorio on line e sul sito istituzionale del Comune di Malfa, </w:t>
      </w:r>
      <w:r>
        <w:fldChar w:fldCharType="begin"/>
      </w:r>
      <w:r>
        <w:rPr/>
        <w:instrText> HYPERLINK "https://www.comune.malfa.me.it/" </w:instrText>
      </w:r>
      <w:r>
        <w:fldChar w:fldCharType="separate"/>
      </w:r>
      <w:r>
        <w:rPr>
          <w:color w:val="000000"/>
          <w:spacing w:val="0"/>
          <w:w w:val="100"/>
          <w:position w:val="0"/>
          <w:sz w:val="24"/>
          <w:szCs w:val="24"/>
          <w:shd w:val="clear" w:color="auto" w:fill="auto"/>
          <w:lang w:val="en-US" w:eastAsia="en-US" w:bidi="en-US"/>
        </w:rPr>
        <w:t>https://www.comune.malfa.me.it/</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it-IT" w:eastAsia="it-IT" w:bidi="it-IT"/>
        </w:rPr>
        <w:t>ed è finalizzato esclusivamente alla ricezione di manifestazione di interesse per favorire la partecipazione del maggior numero di punti vendita potenzialmente interessati, non ha valore vincolante per</w:t>
      </w:r>
    </w:p>
    <w:p>
      <w:pPr>
        <w:pStyle w:val="Style4"/>
        <w:keepNext/>
        <w:keepLines/>
        <w:widowControl w:val="0"/>
        <w:shd w:val="clear" w:color="auto" w:fill="auto"/>
        <w:bidi w:val="0"/>
        <w:spacing w:before="0" w:after="0" w:line="240" w:lineRule="auto"/>
        <w:ind w:left="0" w:right="0" w:firstLine="0"/>
        <w:jc w:val="center"/>
      </w:pPr>
      <w:bookmarkStart w:id="27" w:name="bookmark27"/>
      <w:r>
        <w:rPr>
          <w:color w:val="000000"/>
          <w:spacing w:val="0"/>
          <w:w w:val="100"/>
          <w:position w:val="0"/>
          <w:shd w:val="clear" w:color="auto" w:fill="auto"/>
          <w:lang w:val="it-IT" w:eastAsia="it-IT" w:bidi="it-IT"/>
        </w:rPr>
        <w:t>COMUNE DI MALFA</w:t>
      </w:r>
      <w:bookmarkEnd w:id="27"/>
    </w:p>
    <w:p>
      <w:pPr>
        <w:pStyle w:val="Style4"/>
        <w:keepNext/>
        <w:keepLines/>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it-IT" w:eastAsia="it-IT" w:bidi="it-IT"/>
        </w:rPr>
        <w:t>: CITTA’ METROPOLITANA DI MESSINA</w:t>
      </w:r>
    </w:p>
    <w:p>
      <w:pPr>
        <w:pStyle w:val="Style11"/>
        <w:keepNext w:val="0"/>
        <w:keepLines w:val="0"/>
        <w:widowControl w:val="0"/>
        <w:shd w:val="clear" w:color="auto" w:fill="auto"/>
        <w:bidi w:val="0"/>
        <w:spacing w:before="0" w:after="620" w:line="283" w:lineRule="auto"/>
        <w:ind w:left="0" w:right="0" w:firstLine="0"/>
        <w:jc w:val="center"/>
        <w:rPr>
          <w:sz w:val="26"/>
          <w:szCs w:val="26"/>
        </w:rPr>
      </w:pPr>
      <w:r>
        <w:rPr>
          <w:b/>
          <w:bCs/>
          <w:color w:val="000000"/>
          <w:spacing w:val="0"/>
          <w:w w:val="100"/>
          <w:position w:val="0"/>
          <w:sz w:val="26"/>
          <w:szCs w:val="26"/>
          <w:shd w:val="clear" w:color="auto" w:fill="auto"/>
          <w:lang w:val="it-IT" w:eastAsia="it-IT" w:bidi="it-IT"/>
        </w:rPr>
        <w:t>ISOLA DI SALINA - EOLIE</w:t>
      </w:r>
    </w:p>
    <w:p>
      <w:pPr>
        <w:pStyle w:val="Style8"/>
        <w:keepNext w:val="0"/>
        <w:keepLines w:val="0"/>
        <w:widowControl w:val="0"/>
        <w:pBdr>
          <w:top w:val="single" w:sz="4" w:space="0" w:color="auto"/>
        </w:pBdr>
        <w:shd w:val="clear" w:color="auto" w:fill="auto"/>
        <w:bidi w:val="0"/>
        <w:spacing w:before="0" w:after="260" w:line="240" w:lineRule="auto"/>
        <w:ind w:left="0" w:right="0" w:firstLine="0"/>
        <w:jc w:val="both"/>
        <w:rPr>
          <w:sz w:val="18"/>
          <w:szCs w:val="18"/>
        </w:rPr>
      </w:pPr>
      <w:r>
        <w:rPr>
          <w:color w:val="000000"/>
          <w:spacing w:val="0"/>
          <w:w w:val="100"/>
          <w:position w:val="0"/>
          <w:sz w:val="17"/>
          <w:szCs w:val="17"/>
          <w:shd w:val="clear" w:color="auto" w:fill="auto"/>
          <w:lang w:val="it-IT" w:eastAsia="it-IT" w:bidi="it-IT"/>
        </w:rPr>
        <w:t xml:space="preserve">Codice fiscale 81001030832 - c.a.p. 98050 - tei. 090-9844007 - e-mail: </w:t>
      </w:r>
      <w:r>
        <w:rPr>
          <w:b/>
          <w:bCs/>
          <w:color w:val="000000"/>
          <w:spacing w:val="0"/>
          <w:w w:val="100"/>
          <w:position w:val="0"/>
          <w:sz w:val="18"/>
          <w:szCs w:val="18"/>
          <w:u w:val="single"/>
          <w:shd w:val="clear" w:color="auto" w:fill="auto"/>
          <w:lang w:val="en-US" w:eastAsia="en-US" w:bidi="en-US"/>
        </w:rPr>
        <w:t>c</w:t>
      </w:r>
      <w:r>
        <w:fldChar w:fldCharType="begin"/>
      </w:r>
      <w:r>
        <w:rPr/>
        <w:instrText> HYPERLINK "mailto:omunemalfa@yahoo.it" </w:instrText>
      </w:r>
      <w:r>
        <w:fldChar w:fldCharType="separate"/>
      </w:r>
      <w:r>
        <w:rPr>
          <w:b/>
          <w:bCs/>
          <w:color w:val="000000"/>
          <w:spacing w:val="0"/>
          <w:w w:val="100"/>
          <w:position w:val="0"/>
          <w:sz w:val="18"/>
          <w:szCs w:val="18"/>
          <w:u w:val="single"/>
          <w:shd w:val="clear" w:color="auto" w:fill="auto"/>
          <w:lang w:val="en-US" w:eastAsia="en-US" w:bidi="en-US"/>
        </w:rPr>
        <w:t>omunemalfa@yahoo.it</w:t>
      </w:r>
      <w:r>
        <w:fldChar w:fldCharType="end"/>
      </w:r>
      <w:r>
        <w:rPr>
          <w:b/>
          <w:bCs/>
          <w:color w:val="000000"/>
          <w:spacing w:val="0"/>
          <w:w w:val="100"/>
          <w:position w:val="0"/>
          <w:sz w:val="18"/>
          <w:szCs w:val="18"/>
          <w:u w:val="single"/>
          <w:shd w:val="clear" w:color="auto" w:fill="auto"/>
          <w:lang w:val="en-US" w:eastAsia="en-US" w:bidi="en-US"/>
        </w:rPr>
        <w:t xml:space="preserve"> </w:t>
      </w:r>
      <w:r>
        <w:rPr>
          <w:b/>
          <w:bCs/>
          <w:color w:val="000000"/>
          <w:spacing w:val="0"/>
          <w:w w:val="100"/>
          <w:position w:val="0"/>
          <w:sz w:val="18"/>
          <w:szCs w:val="18"/>
          <w:u w:val="single"/>
          <w:shd w:val="clear" w:color="auto" w:fill="auto"/>
          <w:lang w:val="it-IT" w:eastAsia="it-IT" w:bidi="it-IT"/>
        </w:rPr>
        <w:t xml:space="preserve">- Pec: </w:t>
      </w:r>
      <w:r>
        <w:fldChar w:fldCharType="begin"/>
      </w:r>
      <w:r>
        <w:rPr/>
        <w:instrText> HYPERLINK "mailto:comunemalfa@pec.it" </w:instrText>
      </w:r>
      <w:r>
        <w:fldChar w:fldCharType="separate"/>
      </w:r>
      <w:r>
        <w:rPr>
          <w:b/>
          <w:bCs/>
          <w:color w:val="000000"/>
          <w:spacing w:val="0"/>
          <w:w w:val="100"/>
          <w:position w:val="0"/>
          <w:sz w:val="18"/>
          <w:szCs w:val="18"/>
          <w:u w:val="single"/>
          <w:shd w:val="clear" w:color="auto" w:fill="auto"/>
          <w:lang w:val="en-US" w:eastAsia="en-US" w:bidi="en-US"/>
        </w:rPr>
        <w:t>comunemalfa@pec.it</w:t>
      </w:r>
      <w:r>
        <w:fldChar w:fldCharType="end"/>
      </w:r>
    </w:p>
    <w:p>
      <w:pPr>
        <w:pStyle w:val="Style11"/>
        <w:keepNext w:val="0"/>
        <w:keepLines w:val="0"/>
        <w:widowControl w:val="0"/>
        <w:shd w:val="clear" w:color="auto" w:fill="auto"/>
        <w:bidi w:val="0"/>
        <w:spacing w:before="0" w:after="0" w:line="307" w:lineRule="auto"/>
        <w:ind w:left="0" w:right="0" w:firstLine="0"/>
        <w:jc w:val="both"/>
      </w:pPr>
      <w:r>
        <w:rPr>
          <w:color w:val="000000"/>
          <w:spacing w:val="0"/>
          <w:w w:val="100"/>
          <w:position w:val="0"/>
          <w:sz w:val="24"/>
          <w:szCs w:val="24"/>
          <w:shd w:val="clear" w:color="auto" w:fill="auto"/>
          <w:lang w:val="it-IT" w:eastAsia="it-IT" w:bidi="it-IT"/>
        </w:rPr>
        <w:t>l’Amministrazione né valore precontrattuale.</w:t>
      </w:r>
    </w:p>
    <w:p>
      <w:pPr>
        <w:pStyle w:val="Style11"/>
        <w:keepNext w:val="0"/>
        <w:keepLines w:val="0"/>
        <w:widowControl w:val="0"/>
        <w:shd w:val="clear" w:color="auto" w:fill="auto"/>
        <w:bidi w:val="0"/>
        <w:spacing w:before="0" w:after="260" w:line="307" w:lineRule="auto"/>
        <w:ind w:left="0" w:right="0" w:firstLine="0"/>
        <w:jc w:val="both"/>
      </w:pPr>
      <w:r>
        <w:rPr>
          <w:color w:val="000000"/>
          <w:spacing w:val="0"/>
          <w:w w:val="100"/>
          <w:position w:val="0"/>
          <w:sz w:val="24"/>
          <w:szCs w:val="24"/>
          <w:shd w:val="clear" w:color="auto" w:fill="auto"/>
          <w:lang w:val="it-IT" w:eastAsia="it-IT" w:bidi="it-IT"/>
        </w:rPr>
        <w:t>L’Amministrazione Comunale si riserva di interrompere in qualsiasi momento, per ragioni di interesse pubblico, la presente procedura senza che gli operatori istanti possano vantare alcuna pretesa.</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it-IT" w:eastAsia="it-IT" w:bidi="it-IT"/>
        </w:rPr>
        <w:t xml:space="preserve">Malfa, lì </w:t>
      </w:r>
      <w:r>
        <w:rPr>
          <w:i/>
          <w:iCs/>
          <w:color w:val="000000"/>
          <w:spacing w:val="0"/>
          <w:w w:val="100"/>
          <w:position w:val="0"/>
          <w:sz w:val="24"/>
          <w:szCs w:val="24"/>
          <w:shd w:val="clear" w:color="auto" w:fill="auto"/>
          <w:lang w:val="it-IT" w:eastAsia="it-IT" w:bidi="it-IT"/>
        </w:rPr>
        <w:t>2ok[iul'.</w:t>
      </w:r>
    </w:p>
    <w:p>
      <w:pPr>
        <w:pStyle w:val="Style11"/>
        <w:keepNext w:val="0"/>
        <w:keepLines w:val="0"/>
        <w:widowControl w:val="0"/>
        <w:shd w:val="clear" w:color="auto" w:fill="auto"/>
        <w:bidi w:val="0"/>
        <w:spacing w:before="0" w:after="260" w:line="180" w:lineRule="auto"/>
        <w:ind w:left="1260" w:right="0" w:firstLine="0"/>
        <w:jc w:val="left"/>
      </w:pPr>
      <w:r>
        <w:rPr>
          <w:i/>
          <w:iCs/>
          <w:color w:val="000000"/>
          <w:spacing w:val="0"/>
          <w:w w:val="100"/>
          <w:position w:val="0"/>
          <w:sz w:val="24"/>
          <w:szCs w:val="24"/>
          <w:shd w:val="clear" w:color="auto" w:fill="auto"/>
          <w:lang w:val="it-IT" w:eastAsia="it-IT" w:bidi="it-IT"/>
        </w:rPr>
        <w:t>I I /</w:t>
      </w:r>
    </w:p>
    <w:p>
      <w:pPr>
        <w:pStyle w:val="Style11"/>
        <w:keepNext w:val="0"/>
        <w:keepLines w:val="0"/>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it-IT" w:eastAsia="it-IT" w:bidi="it-IT"/>
        </w:rPr>
        <w:t>Il Responsabile dell’ufficio Amministrativo</w:t>
        <w:br/>
      </w:r>
      <w:r>
        <w:rPr>
          <w:b/>
          <w:bCs/>
          <w:i/>
          <w:iCs/>
          <w:color w:val="000000"/>
          <w:spacing w:val="0"/>
          <w:w w:val="100"/>
          <w:position w:val="0"/>
          <w:sz w:val="24"/>
          <w:szCs w:val="24"/>
          <w:shd w:val="clear" w:color="auto" w:fill="auto"/>
          <w:lang w:val="it-IT" w:eastAsia="it-IT" w:bidi="it-IT"/>
        </w:rPr>
        <w:t>'ÌGarito Giuseppe</w:t>
      </w:r>
    </w:p>
    <w:sectPr>
      <w:footnotePr>
        <w:pos w:val="pageBottom"/>
        <w:numFmt w:val="decimal"/>
        <w:numRestart w:val="continuous"/>
      </w:footnotePr>
      <w:type w:val="continuous"/>
      <w:pgSz w:w="11900" w:h="16840"/>
      <w:pgMar w:top="1156" w:right="1027" w:bottom="550" w:left="856" w:header="728" w:footer="122"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t-IT" w:eastAsia="it-IT" w:bidi="it-IT"/>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it-IT" w:eastAsia="it-IT" w:bidi="it-IT"/>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it-IT" w:eastAsia="it-IT" w:bidi="it-IT"/>
    </w:rPr>
  </w:style>
  <w:style w:type="character" w:customStyle="1" w:styleId="CharStyle3">
    <w:name w:val="Didascalia immagine_"/>
    <w:basedOn w:val="DefaultParagraphFont"/>
    <w:link w:val="Style2"/>
    <w:rPr>
      <w:rFonts w:ascii="Calibri" w:eastAsia="Calibri" w:hAnsi="Calibri" w:cs="Calibri"/>
      <w:b w:val="0"/>
      <w:bCs w:val="0"/>
      <w:i w:val="0"/>
      <w:iCs w:val="0"/>
      <w:smallCaps w:val="0"/>
      <w:strike w:val="0"/>
      <w:sz w:val="20"/>
      <w:szCs w:val="20"/>
      <w:u w:val="none"/>
    </w:rPr>
  </w:style>
  <w:style w:type="character" w:customStyle="1" w:styleId="CharStyle5">
    <w:name w:val="Titolo #1_"/>
    <w:basedOn w:val="DefaultParagraphFont"/>
    <w:link w:val="Style4"/>
    <w:rPr>
      <w:rFonts w:ascii="Times New Roman" w:eastAsia="Times New Roman" w:hAnsi="Times New Roman" w:cs="Times New Roman"/>
      <w:b/>
      <w:bCs/>
      <w:i w:val="0"/>
      <w:iCs w:val="0"/>
      <w:smallCaps w:val="0"/>
      <w:strike w:val="0"/>
      <w:sz w:val="38"/>
      <w:szCs w:val="38"/>
      <w:u w:val="none"/>
    </w:rPr>
  </w:style>
  <w:style w:type="character" w:customStyle="1" w:styleId="CharStyle7">
    <w:name w:val="Corpo del testo (5)_"/>
    <w:basedOn w:val="DefaultParagraphFont"/>
    <w:link w:val="Style6"/>
    <w:rPr>
      <w:rFonts w:ascii="Times New Roman" w:eastAsia="Times New Roman" w:hAnsi="Times New Roman" w:cs="Times New Roman"/>
      <w:b/>
      <w:bCs/>
      <w:i w:val="0"/>
      <w:iCs w:val="0"/>
      <w:smallCaps w:val="0"/>
      <w:strike w:val="0"/>
      <w:sz w:val="26"/>
      <w:szCs w:val="26"/>
      <w:u w:val="none"/>
    </w:rPr>
  </w:style>
  <w:style w:type="character" w:customStyle="1" w:styleId="CharStyle9">
    <w:name w:val="Corpo del testo (2)_"/>
    <w:basedOn w:val="DefaultParagraphFont"/>
    <w:link w:val="Style8"/>
    <w:rPr>
      <w:rFonts w:ascii="Times New Roman" w:eastAsia="Times New Roman" w:hAnsi="Times New Roman" w:cs="Times New Roman"/>
      <w:b w:val="0"/>
      <w:bCs w:val="0"/>
      <w:i w:val="0"/>
      <w:iCs w:val="0"/>
      <w:smallCaps w:val="0"/>
      <w:strike w:val="0"/>
      <w:sz w:val="17"/>
      <w:szCs w:val="17"/>
      <w:u w:val="none"/>
    </w:rPr>
  </w:style>
  <w:style w:type="character" w:customStyle="1" w:styleId="CharStyle12">
    <w:name w:val="Corpo del testo_"/>
    <w:basedOn w:val="DefaultParagraphFont"/>
    <w:link w:val="Style11"/>
    <w:rPr>
      <w:rFonts w:ascii="Times New Roman" w:eastAsia="Times New Roman" w:hAnsi="Times New Roman" w:cs="Times New Roman"/>
      <w:b w:val="0"/>
      <w:bCs w:val="0"/>
      <w:i w:val="0"/>
      <w:iCs w:val="0"/>
      <w:smallCaps w:val="0"/>
      <w:strike w:val="0"/>
      <w:u w:val="none"/>
    </w:rPr>
  </w:style>
  <w:style w:type="character" w:customStyle="1" w:styleId="CharStyle16">
    <w:name w:val="Corpo del testo (3)_"/>
    <w:basedOn w:val="DefaultParagraphFont"/>
    <w:link w:val="Style15"/>
    <w:rPr>
      <w:rFonts w:ascii="Times New Roman" w:eastAsia="Times New Roman" w:hAnsi="Times New Roman" w:cs="Times New Roman"/>
      <w:b/>
      <w:bCs/>
      <w:i w:val="0"/>
      <w:iCs w:val="0"/>
      <w:smallCaps w:val="0"/>
      <w:strike w:val="0"/>
      <w:sz w:val="30"/>
      <w:szCs w:val="30"/>
      <w:u w:val="none"/>
    </w:rPr>
  </w:style>
  <w:style w:type="character" w:customStyle="1" w:styleId="CharStyle22">
    <w:name w:val="Titolo #2_"/>
    <w:basedOn w:val="DefaultParagraphFont"/>
    <w:link w:val="Style21"/>
    <w:rPr>
      <w:rFonts w:ascii="Times New Roman" w:eastAsia="Times New Roman" w:hAnsi="Times New Roman" w:cs="Times New Roman"/>
      <w:b/>
      <w:bCs/>
      <w:i w:val="0"/>
      <w:iCs w:val="0"/>
      <w:smallCaps w:val="0"/>
      <w:strike w:val="0"/>
      <w:u w:val="single"/>
    </w:rPr>
  </w:style>
  <w:style w:type="character" w:customStyle="1" w:styleId="CharStyle25">
    <w:name w:val="Corpo del testo (4)_"/>
    <w:basedOn w:val="DefaultParagraphFont"/>
    <w:link w:val="Style24"/>
    <w:rPr>
      <w:rFonts w:ascii="Times New Roman" w:eastAsia="Times New Roman" w:hAnsi="Times New Roman" w:cs="Times New Roman"/>
      <w:b/>
      <w:bCs/>
      <w:i w:val="0"/>
      <w:iCs w:val="0"/>
      <w:smallCaps w:val="0"/>
      <w:strike w:val="0"/>
      <w:sz w:val="38"/>
      <w:szCs w:val="38"/>
      <w:u w:val="none"/>
    </w:rPr>
  </w:style>
  <w:style w:type="paragraph" w:customStyle="1" w:styleId="Style2">
    <w:name w:val="Didascalia immagine"/>
    <w:basedOn w:val="Normal"/>
    <w:link w:val="CharStyle3"/>
    <w:pPr>
      <w:widowControl w:val="0"/>
      <w:shd w:val="clear" w:color="auto" w:fill="auto"/>
      <w:ind w:firstLine="120"/>
    </w:pPr>
    <w:rPr>
      <w:rFonts w:ascii="Calibri" w:eastAsia="Calibri" w:hAnsi="Calibri" w:cs="Calibri"/>
      <w:b w:val="0"/>
      <w:bCs w:val="0"/>
      <w:i w:val="0"/>
      <w:iCs w:val="0"/>
      <w:smallCaps w:val="0"/>
      <w:strike w:val="0"/>
      <w:sz w:val="20"/>
      <w:szCs w:val="20"/>
      <w:u w:val="none"/>
    </w:rPr>
  </w:style>
  <w:style w:type="paragraph" w:customStyle="1" w:styleId="Style4">
    <w:name w:val="Titolo #1"/>
    <w:basedOn w:val="Normal"/>
    <w:link w:val="CharStyle5"/>
    <w:pPr>
      <w:widowControl w:val="0"/>
      <w:shd w:val="clear" w:color="auto" w:fill="auto"/>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6">
    <w:name w:val="Corpo del testo (5)"/>
    <w:basedOn w:val="Normal"/>
    <w:link w:val="CharStyle7"/>
    <w:pPr>
      <w:widowControl w:val="0"/>
      <w:shd w:val="clear" w:color="auto" w:fill="auto"/>
      <w:spacing w:after="680"/>
      <w:ind w:left="1080"/>
    </w:pPr>
    <w:rPr>
      <w:rFonts w:ascii="Times New Roman" w:eastAsia="Times New Roman" w:hAnsi="Times New Roman" w:cs="Times New Roman"/>
      <w:b/>
      <w:bCs/>
      <w:i w:val="0"/>
      <w:iCs w:val="0"/>
      <w:smallCaps w:val="0"/>
      <w:strike w:val="0"/>
      <w:sz w:val="26"/>
      <w:szCs w:val="26"/>
      <w:u w:val="none"/>
    </w:rPr>
  </w:style>
  <w:style w:type="paragraph" w:customStyle="1" w:styleId="Style8">
    <w:name w:val="Corpo del testo (2)"/>
    <w:basedOn w:val="Normal"/>
    <w:link w:val="CharStyle9"/>
    <w:pPr>
      <w:widowControl w:val="0"/>
      <w:shd w:val="clear" w:color="auto" w:fill="auto"/>
      <w:spacing w:after="220" w:line="286" w:lineRule="auto"/>
      <w:ind w:firstLine="1390"/>
    </w:pPr>
    <w:rPr>
      <w:rFonts w:ascii="Times New Roman" w:eastAsia="Times New Roman" w:hAnsi="Times New Roman" w:cs="Times New Roman"/>
      <w:b w:val="0"/>
      <w:bCs w:val="0"/>
      <w:i w:val="0"/>
      <w:iCs w:val="0"/>
      <w:smallCaps w:val="0"/>
      <w:strike w:val="0"/>
      <w:sz w:val="17"/>
      <w:szCs w:val="17"/>
      <w:u w:val="none"/>
    </w:rPr>
  </w:style>
  <w:style w:type="paragraph" w:customStyle="1" w:styleId="Style11">
    <w:name w:val="Corpo del testo"/>
    <w:basedOn w:val="Normal"/>
    <w:link w:val="CharStyle12"/>
    <w:pPr>
      <w:widowControl w:val="0"/>
      <w:shd w:val="clear" w:color="auto" w:fill="auto"/>
      <w:spacing w:after="160" w:line="300" w:lineRule="auto"/>
    </w:pPr>
    <w:rPr>
      <w:rFonts w:ascii="Times New Roman" w:eastAsia="Times New Roman" w:hAnsi="Times New Roman" w:cs="Times New Roman"/>
      <w:b w:val="0"/>
      <w:bCs w:val="0"/>
      <w:i w:val="0"/>
      <w:iCs w:val="0"/>
      <w:smallCaps w:val="0"/>
      <w:strike w:val="0"/>
      <w:u w:val="none"/>
    </w:rPr>
  </w:style>
  <w:style w:type="paragraph" w:customStyle="1" w:styleId="Style15">
    <w:name w:val="Corpo del testo (3)"/>
    <w:basedOn w:val="Normal"/>
    <w:link w:val="CharStyle16"/>
    <w:pPr>
      <w:widowControl w:val="0"/>
      <w:shd w:val="clear" w:color="auto" w:fill="auto"/>
      <w:spacing w:after="360" w:line="276" w:lineRule="auto"/>
      <w:jc w:val="center"/>
    </w:pPr>
    <w:rPr>
      <w:rFonts w:ascii="Times New Roman" w:eastAsia="Times New Roman" w:hAnsi="Times New Roman" w:cs="Times New Roman"/>
      <w:b/>
      <w:bCs/>
      <w:i w:val="0"/>
      <w:iCs w:val="0"/>
      <w:smallCaps w:val="0"/>
      <w:strike w:val="0"/>
      <w:sz w:val="30"/>
      <w:szCs w:val="30"/>
      <w:u w:val="none"/>
    </w:rPr>
  </w:style>
  <w:style w:type="paragraph" w:customStyle="1" w:styleId="Style21">
    <w:name w:val="Titolo #2"/>
    <w:basedOn w:val="Normal"/>
    <w:link w:val="CharStyle22"/>
    <w:pPr>
      <w:widowControl w:val="0"/>
      <w:shd w:val="clear" w:color="auto" w:fill="auto"/>
      <w:spacing w:line="300" w:lineRule="auto"/>
      <w:outlineLvl w:val="1"/>
    </w:pPr>
    <w:rPr>
      <w:rFonts w:ascii="Times New Roman" w:eastAsia="Times New Roman" w:hAnsi="Times New Roman" w:cs="Times New Roman"/>
      <w:b/>
      <w:bCs/>
      <w:i w:val="0"/>
      <w:iCs w:val="0"/>
      <w:smallCaps w:val="0"/>
      <w:strike w:val="0"/>
      <w:u w:val="single"/>
    </w:rPr>
  </w:style>
  <w:style w:type="paragraph" w:customStyle="1" w:styleId="Style24">
    <w:name w:val="Corpo del testo (4)"/>
    <w:basedOn w:val="Normal"/>
    <w:link w:val="CharStyle25"/>
    <w:pPr>
      <w:widowControl w:val="0"/>
      <w:shd w:val="clear" w:color="auto" w:fill="auto"/>
      <w:spacing w:line="288" w:lineRule="auto"/>
      <w:ind w:left="1240" w:firstLine="1300"/>
    </w:pPr>
    <w:rPr>
      <w:rFonts w:ascii="Times New Roman" w:eastAsia="Times New Roman" w:hAnsi="Times New Roman" w:cs="Times New Roman"/>
      <w:b/>
      <w:bCs/>
      <w:i w:val="0"/>
      <w:iCs w:val="0"/>
      <w:smallCaps w:val="0"/>
      <w:strike w:val="0"/>
      <w:sz w:val="38"/>
      <w:szCs w:val="3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s>
</file>